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басқа қалыптарда шыгарганда құю жүйесінің негізгі элемент- тері құю тостағаны (құйғыш), тіреу, қож тұтқыш жэне коректендір- гіштер болып табылады (4.8-сурет).</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Құю тостаганы 3</w:t>
      </w:r>
      <w:r w:rsidRPr="008E27FA">
        <w:rPr>
          <w:rFonts w:ascii="Times New Roman" w:eastAsia="Times New Roman" w:hAnsi="Times New Roman"/>
          <w:color w:val="000000"/>
          <w:sz w:val="20"/>
          <w:szCs w:val="20"/>
          <w:lang w:val="kk-KZ" w:eastAsia="kk-KZ"/>
        </w:rPr>
        <w:t xml:space="preserve"> металл қабылдағыш болып табылады, оған шөміштен немесе балқыту агрегатынан балқытпа құяды. Ол метал- дың еркін түсу ағысының динамикалық арынын элсірету, онын</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шашырауын болдырмау, қождың құю жүйесіне түсуін кешіктіру жэне барлық қүю жүйесі арналарының үздіксіз қоректендірілуін қамтама- сыз ету үшін қызмет атқарады.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Тіреу 4</w:t>
      </w:r>
      <w:r w:rsidRPr="008E27FA">
        <w:rPr>
          <w:rFonts w:ascii="Times New Roman" w:eastAsia="Times New Roman" w:hAnsi="Times New Roman"/>
          <w:color w:val="000000"/>
          <w:sz w:val="20"/>
          <w:szCs w:val="20"/>
          <w:lang w:val="kk-KZ" w:eastAsia="kk-KZ"/>
        </w:rPr>
        <w:t xml:space="preserve"> төменге қарай тарылган кесілген конус түріндегі верти- каль арнаны білдіреді, ол тостаганнан сүйық металды қож түтқышқа өткізеді жэне қалыпта металл статикалық қысым тудырады.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Қож түтңыіи 8</w:t>
      </w:r>
      <w:r w:rsidRPr="008E27FA">
        <w:rPr>
          <w:rFonts w:ascii="Times New Roman" w:eastAsia="Times New Roman" w:hAnsi="Times New Roman"/>
          <w:color w:val="000000"/>
          <w:sz w:val="20"/>
          <w:szCs w:val="20"/>
          <w:lang w:val="kk-KZ" w:eastAsia="kk-KZ"/>
        </w:rPr>
        <w:t xml:space="preserve"> қалып ажыратқышының жазықтыгында жоғарғы қалып жэшікте модель бойынша қалыптанатын, трапеңия түріндегі қиманың горизонталь арнасын білдіреді. Қож түтқыш қожды жэне басқа металл емес кірмелерді кешіктіруге жэне балқытпаны қоректен- діргіштер бойынша үлестіруге арналган.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Қоректендіргіштер</w:t>
      </w:r>
      <w:r w:rsidRPr="008E27FA">
        <w:rPr>
          <w:rFonts w:ascii="Times New Roman" w:eastAsia="Times New Roman" w:hAnsi="Times New Roman"/>
          <w:color w:val="000000"/>
          <w:sz w:val="20"/>
          <w:szCs w:val="20"/>
          <w:lang w:val="kk-KZ" w:eastAsia="kk-KZ"/>
        </w:rPr>
        <w:t xml:space="preserve"> 7 - тікелей қүю қуысына жанасатын жэне оган қож түтқыштан немесе тіреуден балқытылған металды бағыттай- тын саңылау тэрізді арналар. Қоректендіргіштердің саны жэне олар- </w:t>
      </w:r>
      <w:r w:rsidRPr="008E27FA">
        <w:rPr>
          <w:rFonts w:ascii="Times New Roman" w:eastAsia="Times New Roman" w:hAnsi="Times New Roman"/>
          <w:color w:val="000000"/>
          <w:sz w:val="18"/>
          <w:szCs w:val="18"/>
          <w:lang w:val="kk-KZ" w:eastAsia="kk-KZ"/>
        </w:rPr>
        <w:t xml:space="preserve">Дьің </w:t>
      </w:r>
      <w:r w:rsidRPr="008E27FA">
        <w:rPr>
          <w:rFonts w:ascii="Times New Roman" w:eastAsia="Times New Roman" w:hAnsi="Times New Roman"/>
          <w:color w:val="000000"/>
          <w:sz w:val="20"/>
          <w:szCs w:val="20"/>
          <w:lang w:val="kk-KZ" w:eastAsia="kk-KZ"/>
        </w:rPr>
        <w:t xml:space="preserve">орналасуы қүйманың конструкңиясына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байланысты болады. Қүкэ жүйесінде қожды жақсы кешіктіру жэне оның балқытпамен түрақты толтырылуын қамтамасыз ету үшін негізгі элементтердің көлденең қималары аудандарының ара қатынасы бар тарылатын қүю жүйелерін қолданады: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vertAlign w:val="superscript"/>
          <w:lang w:val="kk-KZ" w:eastAsia="kk-KZ"/>
        </w:rPr>
        <w:t>м</w:t>
      </w:r>
      <w:r w:rsidRPr="008E27FA">
        <w:rPr>
          <w:rFonts w:ascii="Times New Roman" w:eastAsia="Times New Roman" w:hAnsi="Times New Roman"/>
          <w:color w:val="000000"/>
          <w:sz w:val="20"/>
          <w:szCs w:val="20"/>
          <w:lang w:val="kk-KZ" w:eastAsia="kk-KZ"/>
        </w:rPr>
        <w:t>¥</w:t>
      </w:r>
      <w:r w:rsidRPr="008E27FA">
        <w:rPr>
          <w:rFonts w:ascii="Times New Roman" w:eastAsia="Times New Roman" w:hAnsi="Times New Roman"/>
          <w:color w:val="000000"/>
          <w:sz w:val="20"/>
          <w:szCs w:val="20"/>
          <w:vertAlign w:val="superscript"/>
          <w:lang w:val="kk-KZ" w:eastAsia="kk-KZ"/>
        </w:rPr>
        <w:t>н</w:t>
      </w:r>
      <w:r w:rsidRPr="008E27FA">
        <w:rPr>
          <w:rFonts w:ascii="Times New Roman" w:eastAsia="Times New Roman" w:hAnsi="Times New Roman"/>
          <w:color w:val="000000"/>
          <w:sz w:val="20"/>
          <w:szCs w:val="20"/>
          <w:lang w:val="kk-KZ" w:eastAsia="kk-KZ"/>
        </w:rPr>
        <w:t>Да Ғ</w:t>
      </w:r>
      <w:r w:rsidRPr="008E27FA">
        <w:rPr>
          <w:rFonts w:ascii="Times New Roman" w:eastAsia="Times New Roman" w:hAnsi="Times New Roman"/>
          <w:color w:val="000000"/>
          <w:sz w:val="20"/>
          <w:szCs w:val="20"/>
          <w:vertAlign w:val="subscript"/>
          <w:lang w:val="kk-KZ" w:eastAsia="kk-KZ"/>
        </w:rPr>
        <w:t>тір</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i/>
          <w:iCs/>
          <w:color w:val="000000"/>
          <w:sz w:val="20"/>
          <w:szCs w:val="20"/>
          <w:lang w:val="kk-KZ" w:eastAsia="kk-KZ"/>
        </w:rPr>
        <w:t>Ғ</w:t>
      </w:r>
      <w:r w:rsidRPr="008E27FA">
        <w:rPr>
          <w:rFonts w:ascii="Times New Roman" w:eastAsia="Times New Roman" w:hAnsi="Times New Roman"/>
          <w:i/>
          <w:iCs/>
          <w:color w:val="000000"/>
          <w:sz w:val="20"/>
          <w:szCs w:val="20"/>
          <w:vertAlign w:val="subscript"/>
          <w:lang w:val="kk-KZ" w:eastAsia="kk-KZ"/>
        </w:rPr>
        <w:t>кож</w:t>
      </w:r>
      <w:r w:rsidRPr="008E27FA">
        <w:rPr>
          <w:rFonts w:ascii="Times New Roman" w:eastAsia="Times New Roman" w:hAnsi="Times New Roman"/>
          <w:color w:val="000000"/>
          <w:sz w:val="20"/>
          <w:szCs w:val="20"/>
          <w:lang w:val="kk-KZ" w:eastAsia="kk-KZ"/>
        </w:rPr>
        <w:t xml:space="preserve"> жэне </w:t>
      </w:r>
      <w:r w:rsidRPr="008E27FA">
        <w:rPr>
          <w:rFonts w:ascii="Times New Roman" w:eastAsia="Times New Roman" w:hAnsi="Times New Roman"/>
          <w:i/>
          <w:iCs/>
          <w:color w:val="000000"/>
          <w:sz w:val="20"/>
          <w:szCs w:val="20"/>
          <w:lang w:val="kk-KZ" w:eastAsia="kk-KZ"/>
        </w:rPr>
        <w:t>Ғ</w:t>
      </w:r>
      <w:r w:rsidRPr="008E27FA">
        <w:rPr>
          <w:rFonts w:ascii="Times New Roman" w:eastAsia="Times New Roman" w:hAnsi="Times New Roman"/>
          <w:i/>
          <w:iCs/>
          <w:color w:val="000000"/>
          <w:sz w:val="20"/>
          <w:szCs w:val="20"/>
          <w:vertAlign w:val="subscript"/>
          <w:lang w:val="kk-KZ" w:eastAsia="kk-KZ"/>
        </w:rPr>
        <w:t>кор</w:t>
      </w:r>
      <w:r w:rsidRPr="008E27FA">
        <w:rPr>
          <w:rFonts w:ascii="Times New Roman" w:eastAsia="Times New Roman" w:hAnsi="Times New Roman"/>
          <w:color w:val="000000"/>
          <w:sz w:val="20"/>
          <w:szCs w:val="20"/>
          <w:lang w:val="kk-KZ" w:eastAsia="kk-KZ"/>
        </w:rPr>
        <w:t xml:space="preserve"> - сэйкесінше тіреудің, қожга арналган каме- Раның жэне қоректендіргіштердің көлденең қималарының аудандары.</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Орташа жэне ірі кұймалардың жоғарғы бөліктерінде </w:t>
      </w:r>
      <w:r w:rsidRPr="008E27FA">
        <w:rPr>
          <w:rFonts w:ascii="Times New Roman" w:eastAsia="Times New Roman" w:hAnsi="Times New Roman"/>
          <w:i/>
          <w:iCs/>
          <w:color w:val="000000"/>
          <w:sz w:val="20"/>
          <w:szCs w:val="20"/>
          <w:lang w:val="kk-KZ" w:eastAsia="kk-KZ"/>
        </w:rPr>
        <w:t>шыгаргыш- тарды 2</w:t>
      </w:r>
      <w:r w:rsidRPr="008E27FA">
        <w:rPr>
          <w:rFonts w:ascii="Times New Roman" w:eastAsia="Times New Roman" w:hAnsi="Times New Roman"/>
          <w:color w:val="000000"/>
          <w:sz w:val="20"/>
          <w:szCs w:val="20"/>
          <w:lang w:val="kk-KZ" w:eastAsia="kk-KZ"/>
        </w:rPr>
        <w:t xml:space="preserve"> - жоғарыға қарай кеңейтілген вертикаль арналарды орын- дайды, олар қалыптан ауаны, газдарды, қалқып шыгатын металл емес кірмелерді шығару үшін жэне қалыптың толтырылу барысын бақылау үшін қызмет атқарады.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Үлкен шөгіндігі (болат, алюминий қорытпалары жэне т.б.) бар қорытпалардан құймаларды өндіргенде, шығарғыштардың орнына </w:t>
      </w:r>
      <w:r w:rsidRPr="008E27FA">
        <w:rPr>
          <w:rFonts w:ascii="Times New Roman" w:eastAsia="Times New Roman" w:hAnsi="Times New Roman"/>
          <w:i/>
          <w:iCs/>
          <w:color w:val="000000"/>
          <w:sz w:val="20"/>
          <w:szCs w:val="20"/>
          <w:lang w:val="kk-KZ" w:eastAsia="kk-KZ"/>
        </w:rPr>
        <w:t>қосылмаларды 1</w:t>
      </w:r>
      <w:r w:rsidRPr="008E27FA">
        <w:rPr>
          <w:rFonts w:ascii="Times New Roman" w:eastAsia="Times New Roman" w:hAnsi="Times New Roman"/>
          <w:color w:val="000000"/>
          <w:sz w:val="20"/>
          <w:szCs w:val="20"/>
          <w:lang w:val="kk-KZ" w:eastAsia="kk-KZ"/>
        </w:rPr>
        <w:t xml:space="preserve"> кояды, олардың тағайындалуы - құйманы қатаюы кезінде балқытпамен қоректендіру және сонымен қүйма орындарын- да соңғы кезекте қататын шөгіндік қаяулардың түзілуін болдырмау. Кейде тіреудің төменгі бөлігінде сфералық пішінді тереңдікті білді- ретін </w:t>
      </w:r>
      <w:r w:rsidRPr="008E27FA">
        <w:rPr>
          <w:rFonts w:ascii="Times New Roman" w:eastAsia="Times New Roman" w:hAnsi="Times New Roman"/>
          <w:i/>
          <w:iCs/>
          <w:color w:val="000000"/>
          <w:sz w:val="20"/>
          <w:szCs w:val="20"/>
          <w:lang w:val="kk-KZ" w:eastAsia="kk-KZ"/>
        </w:rPr>
        <w:t>зумпфты 5</w:t>
      </w:r>
      <w:r w:rsidRPr="008E27FA">
        <w:rPr>
          <w:rFonts w:ascii="Times New Roman" w:eastAsia="Times New Roman" w:hAnsi="Times New Roman"/>
          <w:color w:val="000000"/>
          <w:sz w:val="20"/>
          <w:szCs w:val="20"/>
          <w:lang w:val="kk-KZ" w:eastAsia="kk-KZ"/>
        </w:rPr>
        <w:t xml:space="preserve"> орындайды, ол өзіне қүйылатын қорытпадан дина- микалық соққыны қабылдайды жэне оның ажырандысы орнында қалыптың шайылу ықтималдығын төмендетеді. Қалыпты балқытпа- мен қүю жылдамдығын ретгеу үшін кейде жергілікті тарылу - </w:t>
      </w:r>
      <w:r w:rsidRPr="008E27FA">
        <w:rPr>
          <w:rFonts w:ascii="Times New Roman" w:eastAsia="Times New Roman" w:hAnsi="Times New Roman"/>
          <w:i/>
          <w:iCs/>
          <w:color w:val="000000"/>
          <w:sz w:val="20"/>
          <w:szCs w:val="20"/>
          <w:lang w:val="kk-KZ" w:eastAsia="kk-KZ"/>
        </w:rPr>
        <w:t>қүю кедергішін 6</w:t>
      </w:r>
      <w:r w:rsidRPr="008E27FA">
        <w:rPr>
          <w:rFonts w:ascii="Times New Roman" w:eastAsia="Times New Roman" w:hAnsi="Times New Roman"/>
          <w:color w:val="000000"/>
          <w:sz w:val="20"/>
          <w:szCs w:val="20"/>
          <w:lang w:val="kk-KZ" w:eastAsia="kk-KZ"/>
        </w:rPr>
        <w:t xml:space="preserve"> қолданады.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Құймалардың жаппай өндірісінде металдың өтуіне арналған тесіктері бар өзек түрінде сүзгілейтін торы бар құю жүйесін кеңінен қолданады. Оны калыптың ажырандысындағы тіреудің үстіне немесе тіреудің үстіндегі құю тостағанының түбіне орнатады. Тордың тағайындалуы - металдың қозғалысын тежеу жэне шөміштен түскен қож кірмелерін өткізбеу. Күйманың пішін үйлесіміне жэне өлшемде- ріне, қорытпа тегіне жэне құю тэсіліне байланысты эр түрлі типті құю жүйелерін қолданады (4.9-сурет). Жеке жагдайларда қалыптың бір қуысына эр түрлі типті бірнеше құю жүйелерін келтіреді. Құю жүйесі элементтерінің эр түрлі пішін үйлесімі жэне өз араларындағы арналар қималарының ара қатыстары болуы мүмкін.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Жогаргы цүю жүйесі</w:t>
      </w:r>
      <w:r w:rsidRPr="008E27FA">
        <w:rPr>
          <w:rFonts w:ascii="Times New Roman" w:eastAsia="Times New Roman" w:hAnsi="Times New Roman"/>
          <w:color w:val="000000"/>
          <w:sz w:val="20"/>
          <w:szCs w:val="20"/>
          <w:lang w:val="kk-KZ" w:eastAsia="kk-KZ"/>
        </w:rPr>
        <w:t xml:space="preserve"> (4.9-сурет,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аса қарапайым. Оны шағын биіктікті ұсақ тетіктер үшін қолданады. Биіктіктің ұлғаюымен бал- қытпа ағысының қалыбы шайылады, ол шашыратылады жэне тотыға- ды, құйма денесіндегі металл емес кірмелердің саны ұлғаяды.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Төменгі (сифондык) қүю жүйесін</w:t>
      </w:r>
      <w:r w:rsidRPr="008E27FA">
        <w:rPr>
          <w:rFonts w:ascii="Times New Roman" w:eastAsia="Times New Roman" w:hAnsi="Times New Roman"/>
          <w:color w:val="000000"/>
          <w:sz w:val="20"/>
          <w:szCs w:val="20"/>
          <w:lang w:val="kk-KZ" w:eastAsia="kk-KZ"/>
        </w:rPr>
        <w:t xml:space="preserve"> (4.9-сурет,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елеулі биіктікті орташа жэне қалың қабырғалы құймалар үшін қолданады. Ол қалыптың балқытпамен тыныш толтырылуын қамтамасыз етеді.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Бүйірінен келтірілетін қүю жүйесінде</w:t>
      </w:r>
      <w:r w:rsidRPr="008E27FA">
        <w:rPr>
          <w:rFonts w:ascii="Times New Roman" w:eastAsia="Times New Roman" w:hAnsi="Times New Roman"/>
          <w:color w:val="000000"/>
          <w:sz w:val="20"/>
          <w:szCs w:val="20"/>
          <w:lang w:val="kk-KZ" w:eastAsia="kk-KZ"/>
        </w:rPr>
        <w:t xml:space="preserve"> (4.9-сурет, в) алғашкы аталган екі құю жүйелерінің ерекшеліктері біріккен, оны машинамен қалыптау кезінде аса жиі пайдаланады.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Қабаттық қүю жүйесі</w:t>
      </w:r>
      <w:r w:rsidRPr="008E27FA">
        <w:rPr>
          <w:rFonts w:ascii="Times New Roman" w:eastAsia="Times New Roman" w:hAnsi="Times New Roman"/>
          <w:color w:val="000000"/>
          <w:sz w:val="20"/>
          <w:szCs w:val="20"/>
          <w:lang w:val="kk-KZ" w:eastAsia="kk-KZ"/>
        </w:rPr>
        <w:t xml:space="preserve"> (4.9-сурет, </w:t>
      </w:r>
      <w:r w:rsidRPr="008E27FA">
        <w:rPr>
          <w:rFonts w:ascii="Times New Roman" w:eastAsia="Times New Roman" w:hAnsi="Times New Roman"/>
          <w:i/>
          <w:iCs/>
          <w:color w:val="000000"/>
          <w:sz w:val="20"/>
          <w:szCs w:val="20"/>
          <w:lang w:val="kk-KZ" w:eastAsia="kk-KZ"/>
        </w:rPr>
        <w:t>д, е)</w:t>
      </w:r>
      <w:r w:rsidRPr="008E27FA">
        <w:rPr>
          <w:rFonts w:ascii="Times New Roman" w:eastAsia="Times New Roman" w:hAnsi="Times New Roman"/>
          <w:color w:val="000000"/>
          <w:sz w:val="20"/>
          <w:szCs w:val="20"/>
          <w:lang w:val="kk-KZ" w:eastAsia="kk-KZ"/>
        </w:rPr>
        <w:t xml:space="preserve"> құйманы төменнен жоға- рыға қарай тізбекті қоректенуін қамтамасыз етеді жэне оны тәртіп</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бойынша, ірі құймаларды жасау үшін қолданады. Қабаттық қүю жүйесінің кемшіліктері жасаудағы күрделілік жэне металдың едәуір жүмсалуы болып табылады. Оның алуан түрлілігі - </w:t>
      </w:r>
      <w:r w:rsidRPr="008E27FA">
        <w:rPr>
          <w:rFonts w:ascii="Times New Roman" w:eastAsia="Times New Roman" w:hAnsi="Times New Roman"/>
          <w:i/>
          <w:iCs/>
          <w:color w:val="000000"/>
          <w:sz w:val="20"/>
          <w:szCs w:val="20"/>
          <w:lang w:val="kk-KZ" w:eastAsia="kk-KZ"/>
        </w:rPr>
        <w:t>вертиксиіъ-сацы- лаулы жүйе</w:t>
      </w:r>
      <w:r w:rsidRPr="008E27FA">
        <w:rPr>
          <w:rFonts w:ascii="Times New Roman" w:eastAsia="Times New Roman" w:hAnsi="Times New Roman"/>
          <w:color w:val="000000"/>
          <w:sz w:val="20"/>
          <w:szCs w:val="20"/>
          <w:lang w:val="kk-KZ" w:eastAsia="kk-KZ"/>
        </w:rPr>
        <w:t xml:space="preserve"> (4.9-сурет,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ол басты түрде түсті металдар қорытпа- ларынан құймаларды алуға арналған. Аса күрделі құймаларды </w:t>
      </w:r>
      <w:r w:rsidRPr="008E27FA">
        <w:rPr>
          <w:rFonts w:ascii="Times New Roman" w:eastAsia="Times New Roman" w:hAnsi="Times New Roman"/>
          <w:i/>
          <w:iCs/>
          <w:color w:val="000000"/>
          <w:sz w:val="20"/>
          <w:szCs w:val="20"/>
          <w:lang w:val="kk-KZ" w:eastAsia="kk-KZ"/>
        </w:rPr>
        <w:t>аралас қүю жүйесін</w:t>
      </w:r>
      <w:r w:rsidRPr="008E27FA">
        <w:rPr>
          <w:rFonts w:ascii="Times New Roman" w:eastAsia="Times New Roman" w:hAnsi="Times New Roman"/>
          <w:color w:val="000000"/>
          <w:sz w:val="20"/>
          <w:szCs w:val="20"/>
          <w:lang w:val="kk-KZ" w:eastAsia="kk-KZ"/>
        </w:rPr>
        <w:t xml:space="preserve"> қолдану арқылы алады (4.9-сурет, </w:t>
      </w:r>
      <w:r w:rsidRPr="008E27FA">
        <w:rPr>
          <w:rFonts w:ascii="Times New Roman" w:eastAsia="Times New Roman" w:hAnsi="Times New Roman"/>
          <w:i/>
          <w:iCs/>
          <w:color w:val="000000"/>
          <w:sz w:val="20"/>
          <w:szCs w:val="20"/>
          <w:lang w:val="kk-KZ" w:eastAsia="kk-KZ"/>
        </w:rPr>
        <w:t>ж).</w:t>
      </w:r>
    </w:p>
    <w:p w:rsidR="00BA6984" w:rsidRDefault="00BA6984" w:rsidP="00BA6984">
      <w:pPr>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Құю жүйесі арналарының қимасын жалпылап қорытылган тэжірибелік коэффиңиенттерге енгізілген гидравлика формулалары бойынша есептеумен анықтайды. Есептеуді құю жүйесінің тар жерін- Дегі ең кіші көлденең қиманың жиынтық ауданын анықтаудан бастай- Ды. ІНойыннан, болаттан жэне көптеген мыс қорытпаларынан құйма- ларды жасау кезінде қолданылатын құю жүйелерінде қоректендіргіш- тердің қуысқа кіре берісіндегі олардың қимасы болып табылады. Құю ®үиесінің арналары ұзын болмауы тиіс, ейткені қалыпты құйганда ме-</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lastRenderedPageBreak/>
        <w:t>талл жылдам салқындайды, қоюланады және оның аққыштығы азаяды, бұл құймалардың толық құйылмау бойынша ақауына экелуі мүмкін.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Қалыптың металмен толтырылу жылдамдығы қүто жүйесі қорек- тендіргіштерінің көлденең қимасына байланысты болады. Қүю жүйе- сі арналарының тым үлкен қимасы металдың артық жүмсалуына ғана емес, сонымен бірге қалыптың, эсіресе оның жоғарғы бөліктерінің қүлауына экеледі, бүл балқытпаның оның қабырғаларына қатты соғылуы салдарынан болады. Сонымен қоса, осы соққылардың әсерінен қалыптың өлшемдері үлгаюы мүмкін.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Балқытпаны қүю жылдамдығына, сондай-ақ қүю жүйесіндегі балқытпаның қысымы да әсер етеді: тіреу неғүрлым жоғары болса, қалып металмен соғүрлым жылдам толтырылады.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Қоректендіргіштер кимасының ауданын мына формула бойынша анықгайды: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Ғ</w:t>
      </w:r>
      <w:r w:rsidRPr="008E27FA">
        <w:rPr>
          <w:rFonts w:ascii="Times New Roman" w:eastAsia="Times New Roman" w:hAnsi="Times New Roman"/>
          <w:color w:val="000000"/>
          <w:sz w:val="20"/>
          <w:szCs w:val="20"/>
          <w:vertAlign w:val="subscript"/>
          <w:lang w:val="kk-KZ" w:eastAsia="kk-KZ"/>
        </w:rPr>
        <w:t>ков</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i/>
          <w:iCs/>
          <w:color w:val="000000"/>
          <w:sz w:val="20"/>
          <w:szCs w:val="20"/>
          <w:lang w:val="kk-KZ" w:eastAsia="kk-KZ"/>
        </w:rPr>
        <w:t>С/(</w:t>
      </w:r>
      <w:r w:rsidRPr="008E27FA">
        <w:rPr>
          <w:rFonts w:ascii="Times New Roman" w:eastAsia="Times New Roman" w:hAnsi="Times New Roman"/>
          <w:color w:val="000000"/>
          <w:sz w:val="20"/>
          <w:szCs w:val="20"/>
          <w:lang w:val="kk-KZ" w:eastAsia="kk-KZ"/>
        </w:rPr>
        <w:t xml:space="preserve"> 0,31рт^), мүнда </w:t>
      </w:r>
      <w:r w:rsidRPr="008E27FA">
        <w:rPr>
          <w:rFonts w:ascii="Times New Roman" w:eastAsia="Times New Roman" w:hAnsi="Times New Roman"/>
          <w:i/>
          <w:iCs/>
          <w:color w:val="000000"/>
          <w:sz w:val="20"/>
          <w:szCs w:val="20"/>
          <w:lang w:val="kk-KZ" w:eastAsia="kk-KZ"/>
        </w:rPr>
        <w:t>С</w:t>
      </w:r>
      <w:r w:rsidRPr="008E27FA">
        <w:rPr>
          <w:rFonts w:ascii="Times New Roman" w:eastAsia="Times New Roman" w:hAnsi="Times New Roman"/>
          <w:color w:val="000000"/>
          <w:sz w:val="20"/>
          <w:szCs w:val="20"/>
          <w:lang w:val="kk-KZ" w:eastAsia="kk-KZ"/>
        </w:rPr>
        <w:t xml:space="preserve"> - қүйма массасы, кг; ң - металдың жүмсалу коэффиңиенті (шойынды қүю үшін 0,27...0,55; болатты қүю үшін - 0,3...0,41; түсті металдар мен қорытпалар үшін - 0,6...0,7); т - қүю уақыты, с; Я</w:t>
      </w:r>
      <w:r w:rsidRPr="008E27FA">
        <w:rPr>
          <w:rFonts w:ascii="Times New Roman" w:eastAsia="Times New Roman" w:hAnsi="Times New Roman"/>
          <w:color w:val="000000"/>
          <w:sz w:val="20"/>
          <w:szCs w:val="20"/>
          <w:vertAlign w:val="subscript"/>
          <w:lang w:val="kk-KZ" w:eastAsia="kk-KZ"/>
        </w:rPr>
        <w:t>6</w:t>
      </w:r>
      <w:r w:rsidRPr="008E27FA">
        <w:rPr>
          <w:rFonts w:ascii="Times New Roman" w:eastAsia="Times New Roman" w:hAnsi="Times New Roman"/>
          <w:color w:val="000000"/>
          <w:sz w:val="20"/>
          <w:szCs w:val="20"/>
          <w:lang w:val="kk-KZ" w:eastAsia="kk-KZ"/>
        </w:rPr>
        <w:t xml:space="preserve"> - балқытпаның есептік арыны, см.</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Металдың есептік арыны мынаган тең:</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Я</w:t>
      </w:r>
      <w:r w:rsidRPr="008E27FA">
        <w:rPr>
          <w:rFonts w:ascii="Times New Roman" w:eastAsia="Times New Roman" w:hAnsi="Times New Roman"/>
          <w:color w:val="000000"/>
          <w:sz w:val="19"/>
          <w:szCs w:val="19"/>
          <w:vertAlign w:val="subscript"/>
          <w:lang w:val="kk-KZ" w:eastAsia="kk-KZ"/>
        </w:rPr>
        <w:t>р</w:t>
      </w:r>
      <w:r w:rsidRPr="008E27FA">
        <w:rPr>
          <w:rFonts w:ascii="Times New Roman" w:eastAsia="Times New Roman" w:hAnsi="Times New Roman"/>
          <w:color w:val="000000"/>
          <w:sz w:val="19"/>
          <w:szCs w:val="19"/>
          <w:lang w:val="kk-KZ" w:eastAsia="kk-KZ"/>
        </w:rPr>
        <w:t xml:space="preserve"> = #</w:t>
      </w:r>
      <w:r w:rsidRPr="008E27FA">
        <w:rPr>
          <w:rFonts w:ascii="Times New Roman" w:eastAsia="Times New Roman" w:hAnsi="Times New Roman"/>
          <w:color w:val="000000"/>
          <w:sz w:val="19"/>
          <w:szCs w:val="19"/>
          <w:vertAlign w:val="subscript"/>
          <w:lang w:val="kk-KZ" w:eastAsia="kk-KZ"/>
        </w:rPr>
        <w:t>м</w:t>
      </w:r>
      <w:r w:rsidRPr="008E27FA">
        <w:rPr>
          <w:rFonts w:ascii="Times New Roman" w:eastAsia="Times New Roman" w:hAnsi="Times New Roman"/>
          <w:color w:val="000000"/>
          <w:sz w:val="19"/>
          <w:szCs w:val="19"/>
          <w:lang w:val="kk-KZ" w:eastAsia="kk-KZ"/>
        </w:rPr>
        <w:t>-Я</w:t>
      </w:r>
      <w:r w:rsidRPr="008E27FA">
        <w:rPr>
          <w:rFonts w:ascii="Times New Roman" w:eastAsia="Times New Roman" w:hAnsi="Times New Roman"/>
          <w:color w:val="000000"/>
          <w:sz w:val="19"/>
          <w:szCs w:val="19"/>
          <w:vertAlign w:val="subscript"/>
          <w:lang w:val="kk-KZ" w:eastAsia="kk-KZ"/>
        </w:rPr>
        <w:t>п</w:t>
      </w:r>
      <w:r w:rsidRPr="008E27FA">
        <w:rPr>
          <w:rFonts w:ascii="Times New Roman" w:eastAsia="Times New Roman" w:hAnsi="Times New Roman"/>
          <w:color w:val="000000"/>
          <w:sz w:val="19"/>
          <w:szCs w:val="19"/>
          <w:vertAlign w:val="superscript"/>
          <w:lang w:val="kk-KZ" w:eastAsia="kk-KZ"/>
        </w:rPr>
        <w:t>2</w:t>
      </w:r>
      <w:r w:rsidRPr="008E27FA">
        <w:rPr>
          <w:rFonts w:ascii="Times New Roman" w:eastAsia="Times New Roman" w:hAnsi="Times New Roman"/>
          <w:color w:val="000000"/>
          <w:sz w:val="19"/>
          <w:szCs w:val="19"/>
          <w:lang w:val="kk-KZ" w:eastAsia="kk-KZ"/>
        </w:rPr>
        <w:t xml:space="preserve">/(2#о), </w:t>
      </w:r>
      <w:r w:rsidRPr="008E27FA">
        <w:rPr>
          <w:rFonts w:ascii="Times New Roman" w:eastAsia="Times New Roman" w:hAnsi="Times New Roman"/>
          <w:color w:val="000000"/>
          <w:sz w:val="20"/>
          <w:szCs w:val="20"/>
          <w:lang w:val="kk-KZ" w:eastAsia="kk-KZ"/>
        </w:rPr>
        <w:t>мүнда #</w:t>
      </w:r>
      <w:r w:rsidRPr="008E27FA">
        <w:rPr>
          <w:rFonts w:ascii="Times New Roman" w:eastAsia="Times New Roman" w:hAnsi="Times New Roman"/>
          <w:color w:val="000000"/>
          <w:sz w:val="20"/>
          <w:szCs w:val="20"/>
          <w:vertAlign w:val="subscript"/>
          <w:lang w:val="kk-KZ" w:eastAsia="kk-KZ"/>
        </w:rPr>
        <w:t>м</w:t>
      </w:r>
      <w:r w:rsidRPr="008E27FA">
        <w:rPr>
          <w:rFonts w:ascii="Times New Roman" w:eastAsia="Times New Roman" w:hAnsi="Times New Roman"/>
          <w:color w:val="000000"/>
          <w:sz w:val="20"/>
          <w:szCs w:val="20"/>
          <w:lang w:val="kk-KZ" w:eastAsia="kk-KZ"/>
        </w:rPr>
        <w:t xml:space="preserve"> - максимум арын (қоректендіргіш деңгейі үстіндегі тос- тағандагы балқытпаның деңгейі бойынша), см; Я</w:t>
      </w:r>
      <w:r w:rsidRPr="008E27FA">
        <w:rPr>
          <w:rFonts w:ascii="Times New Roman" w:eastAsia="Times New Roman" w:hAnsi="Times New Roman"/>
          <w:color w:val="000000"/>
          <w:sz w:val="20"/>
          <w:szCs w:val="20"/>
          <w:vertAlign w:val="subscript"/>
          <w:lang w:val="kk-KZ" w:eastAsia="kk-KZ"/>
        </w:rPr>
        <w:t>кор</w:t>
      </w:r>
      <w:r w:rsidRPr="008E27FA">
        <w:rPr>
          <w:rFonts w:ascii="Times New Roman" w:eastAsia="Times New Roman" w:hAnsi="Times New Roman"/>
          <w:color w:val="000000"/>
          <w:sz w:val="20"/>
          <w:szCs w:val="20"/>
          <w:lang w:val="kk-KZ" w:eastAsia="kk-KZ"/>
        </w:rPr>
        <w:t xml:space="preserve"> - қоректендіргіш деңгейі үстіндегі қүйманың биіктігі, см; Я</w:t>
      </w:r>
      <w:r w:rsidRPr="008E27FA">
        <w:rPr>
          <w:rFonts w:ascii="Times New Roman" w:eastAsia="Times New Roman" w:hAnsi="Times New Roman"/>
          <w:color w:val="000000"/>
          <w:sz w:val="20"/>
          <w:szCs w:val="20"/>
          <w:vertAlign w:val="subscript"/>
          <w:lang w:val="kk-KZ" w:eastAsia="kk-KZ"/>
        </w:rPr>
        <w:t>к</w:t>
      </w:r>
      <w:r w:rsidRPr="008E27FA">
        <w:rPr>
          <w:rFonts w:ascii="Times New Roman" w:eastAsia="Times New Roman" w:hAnsi="Times New Roman"/>
          <w:color w:val="000000"/>
          <w:sz w:val="20"/>
          <w:szCs w:val="20"/>
          <w:lang w:val="kk-KZ" w:eastAsia="kk-KZ"/>
        </w:rPr>
        <w:t xml:space="preserve"> - қүйманың толық биіктігі, см. Балқытпа қатқанда оның көлемінің азаюы нэтижесінде түзілуі мүмкін шөгіндік қаяуларсыз жэне кеуектіліксіз қүймаларды алу үшін, қалыптағы арнайы қуыстарды - </w:t>
      </w:r>
      <w:r w:rsidRPr="008E27FA">
        <w:rPr>
          <w:rFonts w:ascii="Times New Roman" w:eastAsia="Times New Roman" w:hAnsi="Times New Roman"/>
          <w:i/>
          <w:iCs/>
          <w:color w:val="000000"/>
          <w:sz w:val="20"/>
          <w:szCs w:val="20"/>
          <w:lang w:val="kk-KZ" w:eastAsia="kk-KZ"/>
        </w:rPr>
        <w:t>қосылмаларды</w:t>
      </w:r>
      <w:r w:rsidRPr="008E27FA">
        <w:rPr>
          <w:rFonts w:ascii="Times New Roman" w:eastAsia="Times New Roman" w:hAnsi="Times New Roman"/>
          <w:color w:val="000000"/>
          <w:sz w:val="20"/>
          <w:szCs w:val="20"/>
          <w:lang w:val="kk-KZ" w:eastAsia="kk-KZ"/>
        </w:rPr>
        <w:t xml:space="preserve"> қолданады.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Қосылмаларды қүйманың массивті бөліктерінде орналастырады, онда көлемдік шөгу аса маңызды айқындалады. Қосылмаларды олар- дың геометриялық пішіні, орналасқан орны, қүйманы балқытпамен қоректендіру шарттары жэне т.б. бойынша ажыратады. ¥тымды қосылманы таңдау қүйманың пішініне, өлшемдеріне, массасына, қорытпаның шөгуіне жэне басқа шарттарға байланысты болады. Қосылмалардың кейбір типтері 4.10-суретте көрсетілген.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Тікелей қоректендірілген </w:t>
      </w:r>
      <w:r w:rsidRPr="008E27FA">
        <w:rPr>
          <w:rFonts w:ascii="Times New Roman" w:eastAsia="Times New Roman" w:hAnsi="Times New Roman"/>
          <w:i/>
          <w:iCs/>
          <w:color w:val="000000"/>
          <w:sz w:val="20"/>
          <w:szCs w:val="20"/>
          <w:lang w:val="kk-KZ" w:eastAsia="kk-KZ"/>
        </w:rPr>
        <w:t>ашьщ қосылмаларды</w:t>
      </w:r>
      <w:r w:rsidRPr="008E27FA">
        <w:rPr>
          <w:rFonts w:ascii="Times New Roman" w:eastAsia="Times New Roman" w:hAnsi="Times New Roman"/>
          <w:color w:val="000000"/>
          <w:sz w:val="20"/>
          <w:szCs w:val="20"/>
          <w:lang w:val="kk-KZ" w:eastAsia="kk-KZ"/>
        </w:rPr>
        <w:t xml:space="preserve"> (4.10-сурет,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ірі болат қүймаларды қоректендіру үшін қолданады, кейде онын деңгейінің төмендеуіне қарай, оларға металды толық қүяды. Мүндай қосылма шығарғыштың да қызметін атқарады, оған қалыптау қоспасының бөлшектері жэне басқа кірмелер қалқып шығуы мүмкін.</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6"/>
          <w:szCs w:val="16"/>
          <w:lang w:val="kk-KZ" w:eastAsia="kk-KZ"/>
        </w:rPr>
        <w:t>а — ашық конустық; б, в - жабык жарты шарлы жэне шарлы; г, д - атмосфералық жэне газ қысымымен жұмыс істейтіндер; е - оңай бөлінетін;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6"/>
          <w:szCs w:val="16"/>
          <w:lang w:val="kk-KZ" w:eastAsia="kk-KZ"/>
        </w:rPr>
        <w:t xml:space="preserve">1 - қосылма; 2 - құйма; 3 - патрон; 4 - диафрагма; 5 - газ өткізетін өзек </w:t>
      </w:r>
      <w:r w:rsidRPr="008E27FA">
        <w:rPr>
          <w:rFonts w:ascii="Times New Roman" w:eastAsia="Times New Roman" w:hAnsi="Times New Roman"/>
          <w:b/>
          <w:bCs/>
          <w:color w:val="000000"/>
          <w:sz w:val="18"/>
          <w:szCs w:val="18"/>
          <w:lang w:val="kk-KZ" w:eastAsia="kk-KZ"/>
        </w:rPr>
        <w:t>4.10-сурет — Қосылмалар типтері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Көптеген жағдайларда әр түрлі пішін үйлесімі (4.10-сурет, </w:t>
      </w:r>
      <w:r w:rsidRPr="008E27FA">
        <w:rPr>
          <w:rFonts w:ascii="Times New Roman" w:eastAsia="Times New Roman" w:hAnsi="Times New Roman"/>
          <w:i/>
          <w:iCs/>
          <w:color w:val="000000"/>
          <w:sz w:val="20"/>
          <w:szCs w:val="20"/>
          <w:lang w:val="kk-KZ" w:eastAsia="kk-KZ"/>
        </w:rPr>
        <w:t xml:space="preserve">б-е) </w:t>
      </w:r>
      <w:r w:rsidRPr="008E27FA">
        <w:rPr>
          <w:rFonts w:ascii="Times New Roman" w:eastAsia="Times New Roman" w:hAnsi="Times New Roman"/>
          <w:color w:val="000000"/>
          <w:sz w:val="20"/>
          <w:szCs w:val="20"/>
          <w:lang w:val="kk-KZ" w:eastAsia="kk-KZ"/>
        </w:rPr>
        <w:t xml:space="preserve">бар және металдың қандай да бір үнемделуін беретін </w:t>
      </w:r>
      <w:r w:rsidRPr="008E27FA">
        <w:rPr>
          <w:rFonts w:ascii="Times New Roman" w:eastAsia="Times New Roman" w:hAnsi="Times New Roman"/>
          <w:i/>
          <w:iCs/>
          <w:color w:val="000000"/>
          <w:sz w:val="20"/>
          <w:szCs w:val="20"/>
          <w:lang w:val="kk-KZ" w:eastAsia="kk-KZ"/>
        </w:rPr>
        <w:t>жабық қосыл- маларды</w:t>
      </w:r>
      <w:r w:rsidRPr="008E27FA">
        <w:rPr>
          <w:rFonts w:ascii="Times New Roman" w:eastAsia="Times New Roman" w:hAnsi="Times New Roman"/>
          <w:color w:val="000000"/>
          <w:sz w:val="20"/>
          <w:szCs w:val="20"/>
          <w:lang w:val="kk-KZ" w:eastAsia="kk-KZ"/>
        </w:rPr>
        <w:t xml:space="preserve"> қолданады. Атмосфералық қысыммен жүмыс істейтін жабық қосьшмаларда шөгіндік қаяулардың түзілуі жэне тығыз қүйма- ның алынуын қамтамасыз ету үшін қолайлы жағдайлар тудырылады. Мүндай қосылмаларда атмосфералық қысымды олардың қуысына арнайы газ өткізетін өзектерді 5 орнатудың көмегімен тудырады (4.10-сурет, </w:t>
      </w:r>
      <w:r w:rsidRPr="008E27FA">
        <w:rPr>
          <w:rFonts w:ascii="Times New Roman" w:eastAsia="Times New Roman" w:hAnsi="Times New Roman"/>
          <w:i/>
          <w:iCs/>
          <w:color w:val="000000"/>
          <w:sz w:val="20"/>
          <w:szCs w:val="20"/>
          <w:lang w:val="kk-KZ" w:eastAsia="kk-KZ"/>
        </w:rPr>
        <w:t>г).</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Газ қысымымен жүмыс істейтін қосылманыц</w:t>
      </w:r>
      <w:r w:rsidRPr="008E27FA">
        <w:rPr>
          <w:rFonts w:ascii="Times New Roman" w:eastAsia="Times New Roman" w:hAnsi="Times New Roman"/>
          <w:color w:val="000000"/>
          <w:sz w:val="20"/>
          <w:szCs w:val="20"/>
          <w:lang w:val="kk-KZ" w:eastAsia="kk-KZ"/>
        </w:rPr>
        <w:t xml:space="preserve"> қуысына (4.10- сурет, д), арнайы патронда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газ тэрізді заттан алынған зарядты (әдетте кокс қосындылары қосылған бор) орналастырады. Патрон мына түрде қүрылған: қосылманың бетінде металдың жүқа қатты қабықшасы түзілген соң патроннан газдар боліне бастайды, олар Қысым тудырады жэне қатпаған балқытпаны қосылма қуысынан Кұйманың денесіне ығыстырады.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Оцай бөлінетін қосылмаларды</w:t>
      </w:r>
      <w:r w:rsidRPr="008E27FA">
        <w:rPr>
          <w:rFonts w:ascii="Times New Roman" w:eastAsia="Times New Roman" w:hAnsi="Times New Roman"/>
          <w:color w:val="000000"/>
          <w:sz w:val="20"/>
          <w:szCs w:val="20"/>
          <w:lang w:val="kk-KZ" w:eastAsia="kk-KZ"/>
        </w:rPr>
        <w:t xml:space="preserve"> (4.10-сурет, </w:t>
      </w:r>
      <w:r w:rsidRPr="008E27FA">
        <w:rPr>
          <w:rFonts w:ascii="Times New Roman" w:eastAsia="Times New Roman" w:hAnsi="Times New Roman"/>
          <w:i/>
          <w:iCs/>
          <w:color w:val="000000"/>
          <w:sz w:val="20"/>
          <w:szCs w:val="20"/>
          <w:lang w:val="kk-KZ" w:eastAsia="kk-KZ"/>
        </w:rPr>
        <w:t>е)</w:t>
      </w:r>
      <w:r w:rsidRPr="008E27FA">
        <w:rPr>
          <w:rFonts w:ascii="Times New Roman" w:eastAsia="Times New Roman" w:hAnsi="Times New Roman"/>
          <w:color w:val="000000"/>
          <w:sz w:val="20"/>
          <w:szCs w:val="20"/>
          <w:lang w:val="kk-KZ" w:eastAsia="kk-KZ"/>
        </w:rPr>
        <w:t xml:space="preserve"> алу үшін болгіш өзек-тілімшелерді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(диафрагмалар) қолданады, оларды шамот-бал- шықты қоспалардан жасайды. Мүндай қосылмалар қүйманы диафраг- мадағы тесік арқылы қоректендіреді. Пайданың қүйма денесімен Диафрагмадағы шағын жалғастырғыш арқылы қосылу фактісі оң болып табылады, оның бар болуы қүймадан қосылманың бәліну процесін едэуір ықшамдайды.</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рытпаларының балқытпаларымен өзара байланысқанда зиянды булар мен газдар бөлінеді. Сондықтан мыс қорытпаларын балқыту, тазарту, құю ағынды-тартпа желдету бар болғанда жүргізілуі тиіс, ал жүмыс- шылардың тыныс алу органдары мен газдарды жеке қорғау қүралда- ры болуы тиіс.</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Р .4 Қүм-балшық қалыптардың түрлері. Қалыптау тәсілдері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Қүйманы алудың аса күрделі жэне көп еңбек етуді қажет ететін операңиясы қалыпты жасау проңесі - </w:t>
      </w:r>
      <w:r w:rsidRPr="008E27FA">
        <w:rPr>
          <w:rFonts w:ascii="Times New Roman" w:eastAsia="Times New Roman" w:hAnsi="Times New Roman"/>
          <w:i/>
          <w:iCs/>
          <w:color w:val="000000"/>
          <w:sz w:val="20"/>
          <w:szCs w:val="20"/>
          <w:lang w:val="kk-KZ" w:eastAsia="kk-KZ"/>
        </w:rPr>
        <w:t>калыптау</w:t>
      </w:r>
      <w:r w:rsidRPr="008E27FA">
        <w:rPr>
          <w:rFonts w:ascii="Times New Roman" w:eastAsia="Times New Roman" w:hAnsi="Times New Roman"/>
          <w:color w:val="000000"/>
          <w:sz w:val="20"/>
          <w:szCs w:val="20"/>
          <w:lang w:val="kk-KZ" w:eastAsia="kk-KZ"/>
        </w:rPr>
        <w:t xml:space="preserve"> болып табылады. Қалыптарды, өзектерді жасау жэне қалыпты қүрастыру - осы проңестің аса жауапты кезендері. Қалыптарды - қүю ңехының қалыптау бөлімшелерінде, өзектерді өзек бөлімшесінде жасайды жэне жинайды, сонан соң соңгыларын қалыпты қүрастыруға қалыптау бөлімшесіне береді.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Қолданылатын модельдік жабдыққа байланысты қалыптауды модельдер (алынатын жэне алынбайтын, ажыратылатын және ажыратылмайтын); қима үлгілер (айналма жэне тарта жонғыш); жәшіктер (сіліккіш жэне алмалы-салмалы) бойынша ажыратады. Қолданылатын калып жэшік жабдығының түрі бойынша топырақ пен кессондарда, қалып жәшіктерде жэне қалып жәшіктерсіз, өзектерде қалыптауды ажыратады. Қалыпты беріктендіру тәсілі бойынша қоспаны тығыздау арқылы беріктендіру, жылумен кептіру, химиялық қатайту, физикалық тэсілдер (магниттік күштер, вакуум жэне т.б.) арқылы қалыптауды ажыратады.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lastRenderedPageBreak/>
        <w:t>Механикаландыру дэрежесіне байланысты қалыптаудың екі түрін ажыратады: қолмен және машинамен. Машина жасау зауыттарында қолмен қалыптауды бір немесе бірнеше қүймалар алу үшін, мысалы, тәжірибелік-эксперименттік өндіріс жағдайларында, теңдессіз қүймаларды жасаганда, сондай-ақ істен шыққан қүю тетіктерін айырбастайтын дара қүймаларды жасау үшін қолданады. Машинамен қалыптауды - сериялық жэне жаппай өндіріс, сирек жағдайда дара ендіріс жағдайларында, ал автоматтық қалыптауды жаппай өндіріс жагдайларында қолданады. Топырақта модельдер бойынша қалыптау жэне қима үлгілі қалыптау аз гаралған.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Қүм-балшық қалыптарын жасау</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Қүю өндірісінде қалыптарды жасаудың негізгі тәсілі - машина- мен қалыптау. Қолмен қалыптау үлесі массасы бойынша 8 % кем</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емес үлесті кұрайды жэне үздіксіз кыскарады. Қолмен калыптау көп енбекті кажет ететін ауыр жүмыспен байланысты жэне оның өнімді- лігі төмен болады. Қалыптаудың бүл тәсілінің жеке үсақ жэне орташа күймаларды немесе олардың шағын партиясын алу үшін қандай да бір қолданысы бар. Ірі қүймаларды өндіргенде (топырақта, кессон- дарда) қолмен қалыптаудың аса маңызды мэні болады, ол кезде қа- лыптарды машинамен қалыптау эдістерімен жасау қиын немесе мүм- кін емес болады. Қолмен қалыптау топырақта жэне қалып жәшіктер- де ашық жэне жабық қалыптарда жүзеге асырылады.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Топырақта аіиық қалыптау</w:t>
      </w:r>
      <w:r w:rsidRPr="008E27FA">
        <w:rPr>
          <w:rFonts w:ascii="Times New Roman" w:eastAsia="Times New Roman" w:hAnsi="Times New Roman"/>
          <w:color w:val="000000"/>
          <w:sz w:val="20"/>
          <w:szCs w:val="20"/>
          <w:lang w:val="kk-KZ" w:eastAsia="kk-KZ"/>
        </w:rPr>
        <w:t xml:space="preserve"> жазық беті бар өлшемдері бойынша шагын және массасы бойынша кіші қүймаларды жасау үшін дара немесе үсақ сериялы өндіріс жағдайларында жүргізіледі, олардың сапасы мен сыртқы түріне көп талаптар қойылмайды (плиталар, оттықтар, жүктер, қаңқалар жэне т.б.).</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Қалыптауды шүңқырларда жүзеге асырады, оларды цехтың жер еденінде немесе </w:t>
      </w:r>
      <w:r w:rsidRPr="008E27FA">
        <w:rPr>
          <w:rFonts w:ascii="Times New Roman" w:eastAsia="Times New Roman" w:hAnsi="Times New Roman"/>
          <w:i/>
          <w:iCs/>
          <w:color w:val="000000"/>
          <w:sz w:val="20"/>
          <w:szCs w:val="20"/>
          <w:lang w:val="kk-KZ" w:eastAsia="kk-KZ"/>
        </w:rPr>
        <w:t>кессондарда</w:t>
      </w:r>
      <w:r w:rsidRPr="008E27FA">
        <w:rPr>
          <w:rFonts w:ascii="Times New Roman" w:eastAsia="Times New Roman" w:hAnsi="Times New Roman"/>
          <w:color w:val="000000"/>
          <w:sz w:val="20"/>
          <w:szCs w:val="20"/>
          <w:lang w:val="kk-KZ" w:eastAsia="kk-KZ"/>
        </w:rPr>
        <w:t xml:space="preserve"> - цех еденіндегі кірпіштен қаланған терең шүңқырларда газды бүрып экетуді қалыптау төсеніштерін қолдану арқылы жасайды. Қүйманың массасына жэне биіктігіне байланысты жүмсақ жэне қатгы төсеніштерді пайдаланады. </w:t>
      </w:r>
      <w:r w:rsidRPr="008E27FA">
        <w:rPr>
          <w:rFonts w:ascii="Times New Roman" w:eastAsia="Times New Roman" w:hAnsi="Times New Roman"/>
          <w:i/>
          <w:iCs/>
          <w:color w:val="000000"/>
          <w:sz w:val="20"/>
          <w:szCs w:val="20"/>
          <w:lang w:val="kk-KZ" w:eastAsia="kk-KZ"/>
        </w:rPr>
        <w:t>Жұмсақ төсеніштерді</w:t>
      </w:r>
      <w:r w:rsidRPr="008E27FA">
        <w:rPr>
          <w:rFonts w:ascii="Times New Roman" w:eastAsia="Times New Roman" w:hAnsi="Times New Roman"/>
          <w:color w:val="000000"/>
          <w:sz w:val="20"/>
          <w:szCs w:val="20"/>
          <w:lang w:val="kk-KZ" w:eastAsia="kk-KZ"/>
        </w:rPr>
        <w:t xml:space="preserve"> - биіктігі шағын жазық құймаларды, </w:t>
      </w:r>
      <w:r w:rsidRPr="008E27FA">
        <w:rPr>
          <w:rFonts w:ascii="Times New Roman" w:eastAsia="Times New Roman" w:hAnsi="Times New Roman"/>
          <w:i/>
          <w:iCs/>
          <w:color w:val="000000"/>
          <w:sz w:val="20"/>
          <w:szCs w:val="20"/>
          <w:lang w:val="kk-KZ" w:eastAsia="kk-KZ"/>
        </w:rPr>
        <w:t>қатты төсеніш- терді</w:t>
      </w:r>
      <w:r w:rsidRPr="008E27FA">
        <w:rPr>
          <w:rFonts w:ascii="Times New Roman" w:eastAsia="Times New Roman" w:hAnsi="Times New Roman"/>
          <w:color w:val="000000"/>
          <w:sz w:val="20"/>
          <w:szCs w:val="20"/>
          <w:lang w:val="kk-KZ" w:eastAsia="kk-KZ"/>
        </w:rPr>
        <w:t xml:space="preserve"> биіктігі үлкен ірі құймаларды қалыптау үшін қолданады.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4.13-суретге жазық диск түріндегі құйманың жұмсақ төсеніші бойынша топырақтағы ашық қалыптау сұлбасы келтірілген. Ол үшін құю цехының еденінде терендігі 200 мм (4.13-сурет,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жэне диаметрі 800 мм шұңқырды қазады, содан соң оны борпылдақ толтыру коспа- сымен 5 толтырады. Горизонт бойынша ватерпаспен айналдырылған, екі массивті металл білеуге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ағаш рейкаларды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орнатады, олардың арасына қалыңцығы 20...30 мм қаптама қоспасының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қабатын төгеді. Қоспаны сызғышпен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теңестіреді, сонан соң рейкаларды </w:t>
      </w:r>
      <w:r w:rsidRPr="008E27FA">
        <w:rPr>
          <w:rFonts w:ascii="Times New Roman" w:eastAsia="Times New Roman" w:hAnsi="Times New Roman"/>
          <w:i/>
          <w:iCs/>
          <w:color w:val="000000"/>
          <w:sz w:val="20"/>
          <w:szCs w:val="20"/>
          <w:lang w:val="kk-KZ" w:eastAsia="kk-KZ"/>
        </w:rPr>
        <w:t xml:space="preserve">2 </w:t>
      </w:r>
      <w:r w:rsidRPr="008E27FA">
        <w:rPr>
          <w:rFonts w:ascii="Times New Roman" w:eastAsia="Times New Roman" w:hAnsi="Times New Roman"/>
          <w:color w:val="000000"/>
          <w:sz w:val="20"/>
          <w:szCs w:val="20"/>
          <w:lang w:val="kk-KZ" w:eastAsia="kk-KZ"/>
        </w:rPr>
        <w:t>алып, осы сызғышпен қоспаны тыгыздайды.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Қалыптау құйма моделін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агаш білеудің 7 бойымен балганың </w:t>
      </w:r>
      <w:r w:rsidRPr="008E27FA">
        <w:rPr>
          <w:rFonts w:ascii="Times New Roman" w:eastAsia="Times New Roman" w:hAnsi="Times New Roman"/>
          <w:i/>
          <w:iCs/>
          <w:color w:val="000000"/>
          <w:sz w:val="20"/>
          <w:szCs w:val="20"/>
          <w:lang w:val="kk-KZ" w:eastAsia="kk-KZ"/>
        </w:rPr>
        <w:t xml:space="preserve">8 </w:t>
      </w:r>
      <w:r w:rsidRPr="008E27FA">
        <w:rPr>
          <w:rFonts w:ascii="Times New Roman" w:eastAsia="Times New Roman" w:hAnsi="Times New Roman"/>
          <w:color w:val="000000"/>
          <w:sz w:val="20"/>
          <w:szCs w:val="20"/>
          <w:lang w:val="kk-KZ" w:eastAsia="kk-KZ"/>
        </w:rPr>
        <w:t xml:space="preserve">жеңіл соққысымен тұндырып жүзеге асырады (4.13-сурет, </w:t>
      </w:r>
      <w:r w:rsidRPr="008E27FA">
        <w:rPr>
          <w:rFonts w:ascii="Times New Roman" w:eastAsia="Times New Roman" w:hAnsi="Times New Roman"/>
          <w:i/>
          <w:iCs/>
          <w:color w:val="000000"/>
          <w:sz w:val="20"/>
          <w:szCs w:val="20"/>
          <w:lang w:val="kk-KZ" w:eastAsia="kk-KZ"/>
        </w:rPr>
        <w:t xml:space="preserve">б). </w:t>
      </w:r>
      <w:r w:rsidRPr="008E27FA">
        <w:rPr>
          <w:rFonts w:ascii="Times New Roman" w:eastAsia="Times New Roman" w:hAnsi="Times New Roman"/>
          <w:color w:val="000000"/>
          <w:sz w:val="20"/>
          <w:szCs w:val="20"/>
          <w:lang w:val="kk-KZ" w:eastAsia="kk-KZ"/>
        </w:rPr>
        <w:t xml:space="preserve">Модельдің жоғарғы жазықтыгының деңгейін тексеруді ватерпаспен </w:t>
      </w:r>
      <w:r w:rsidRPr="008E27FA">
        <w:rPr>
          <w:rFonts w:ascii="Times New Roman" w:eastAsia="Times New Roman" w:hAnsi="Times New Roman"/>
          <w:i/>
          <w:iCs/>
          <w:color w:val="000000"/>
          <w:sz w:val="20"/>
          <w:szCs w:val="20"/>
          <w:lang w:val="kk-KZ" w:eastAsia="kk-KZ"/>
        </w:rPr>
        <w:t xml:space="preserve">9 </w:t>
      </w:r>
      <w:r w:rsidRPr="008E27FA">
        <w:rPr>
          <w:rFonts w:ascii="Times New Roman" w:eastAsia="Times New Roman" w:hAnsi="Times New Roman"/>
          <w:color w:val="000000"/>
          <w:sz w:val="20"/>
          <w:szCs w:val="20"/>
          <w:lang w:val="kk-KZ" w:eastAsia="kk-KZ"/>
        </w:rPr>
        <w:t xml:space="preserve">жүзеге асырады (4.13-сурет,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Содан соң қалыптау қоспасын модельдің жанында тығыздайды да, оның артығын модельдің жоғар- </w:t>
      </w:r>
      <w:r w:rsidRPr="008E27FA">
        <w:rPr>
          <w:rFonts w:ascii="Times New Roman" w:eastAsia="Times New Roman" w:hAnsi="Times New Roman"/>
          <w:color w:val="000000"/>
          <w:sz w:val="20"/>
          <w:szCs w:val="20"/>
          <w:vertAlign w:val="superscript"/>
          <w:lang w:val="kk-KZ" w:eastAsia="kk-KZ"/>
        </w:rPr>
        <w:t>ҒЬІ</w:t>
      </w:r>
      <w:r w:rsidRPr="008E27FA">
        <w:rPr>
          <w:rFonts w:ascii="Times New Roman" w:eastAsia="Times New Roman" w:hAnsi="Times New Roman"/>
          <w:color w:val="000000"/>
          <w:sz w:val="20"/>
          <w:szCs w:val="20"/>
          <w:lang w:val="kk-KZ" w:eastAsia="kk-KZ"/>
        </w:rPr>
        <w:t xml:space="preserve"> жазықтыгымен деңгейге сызғышпен жинайды. Қалыптан газдарды бұрып экету үшін онда желдету инесімен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тесіктер жасайды.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Қалыпты балқытпа ағынымен шайылудан сақтау үшін қалыптың Жанынан — металды келтіруге арналган құю жолымен бірге құю тос-</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тағанын </w:t>
      </w:r>
      <w:r w:rsidRPr="008E27FA">
        <w:rPr>
          <w:rFonts w:ascii="Times New Roman" w:eastAsia="Times New Roman" w:hAnsi="Times New Roman"/>
          <w:i/>
          <w:iCs/>
          <w:color w:val="000000"/>
          <w:sz w:val="20"/>
          <w:szCs w:val="20"/>
          <w:lang w:val="kk-KZ" w:eastAsia="kk-KZ"/>
        </w:rPr>
        <w:t>11</w:t>
      </w:r>
      <w:r w:rsidRPr="008E27FA">
        <w:rPr>
          <w:rFonts w:ascii="Times New Roman" w:eastAsia="Times New Roman" w:hAnsi="Times New Roman"/>
          <w:color w:val="000000"/>
          <w:sz w:val="20"/>
          <w:szCs w:val="20"/>
          <w:lang w:val="kk-KZ" w:eastAsia="kk-KZ"/>
        </w:rPr>
        <w:t xml:space="preserve"> (4.13-сурет,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ал екінші жағынан балқытпаның артығын шығару үшін төғу арнасын </w:t>
      </w:r>
      <w:r w:rsidRPr="008E27FA">
        <w:rPr>
          <w:rFonts w:ascii="Times New Roman" w:eastAsia="Times New Roman" w:hAnsi="Times New Roman"/>
          <w:i/>
          <w:iCs/>
          <w:color w:val="000000"/>
          <w:sz w:val="20"/>
          <w:szCs w:val="20"/>
          <w:lang w:val="kk-KZ" w:eastAsia="kk-KZ"/>
        </w:rPr>
        <w:t>12</w:t>
      </w:r>
      <w:r w:rsidRPr="008E27FA">
        <w:rPr>
          <w:rFonts w:ascii="Times New Roman" w:eastAsia="Times New Roman" w:hAnsi="Times New Roman"/>
          <w:color w:val="000000"/>
          <w:sz w:val="20"/>
          <w:szCs w:val="20"/>
          <w:lang w:val="kk-KZ" w:eastAsia="kk-KZ"/>
        </w:rPr>
        <w:t xml:space="preserve"> кесіп алады. Содан соң модель жанын- дағы қалыптың шеттерін сулап, сонан соң оны алады. Топырақта мо- дельдің ізі, яғни құю қалыбының қуысы қалады. Ақауларды байқаған- да - оларды арнайы құралмен түзетеді, қалыптың бетін припылмен жабады да, сонан соң балқытпаны құяды.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Топырақта қатты төсеніш бойынша жабық қалыптауды</w:t>
      </w:r>
      <w:r w:rsidRPr="008E27FA">
        <w:rPr>
          <w:rFonts w:ascii="Times New Roman" w:eastAsia="Times New Roman" w:hAnsi="Times New Roman"/>
          <w:color w:val="000000"/>
          <w:sz w:val="20"/>
          <w:szCs w:val="20"/>
          <w:lang w:val="kk-KZ" w:eastAsia="kk-KZ"/>
        </w:rPr>
        <w:t xml:space="preserve"> (4.14- сурет) жеке ендіріс жағдайларында таза немесе фасондық жоғарғы бөліғі бар құймаларды алу үшін қолданады. Ол үшін модельдің биіктігінен 300...500 мм-ге аргық гереңдікке шұңқыр 5 (4.14-сурет, </w:t>
      </w:r>
      <w:r w:rsidRPr="008E27FA">
        <w:rPr>
          <w:rFonts w:ascii="Times New Roman" w:eastAsia="Times New Roman" w:hAnsi="Times New Roman"/>
          <w:i/>
          <w:iCs/>
          <w:color w:val="000000"/>
          <w:sz w:val="20"/>
          <w:szCs w:val="20"/>
          <w:lang w:val="kk-KZ" w:eastAsia="kk-KZ"/>
        </w:rPr>
        <w:t xml:space="preserve">а) </w:t>
      </w:r>
      <w:r w:rsidRPr="008E27FA">
        <w:rPr>
          <w:rFonts w:ascii="Times New Roman" w:eastAsia="Times New Roman" w:hAnsi="Times New Roman"/>
          <w:color w:val="000000"/>
          <w:sz w:val="20"/>
          <w:szCs w:val="20"/>
          <w:lang w:val="kk-KZ" w:eastAsia="kk-KZ"/>
        </w:rPr>
        <w:t xml:space="preserve">қазып, қатты төсенішті дайындайды. ІІІұңқырдың қатты тығыздалған түбіне қалындығы 100...250 мм кокс қабатын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төгеді, тығыздайды жэне үстінен аса ұсақ кокс қабатын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төгеді. Газдарды шығару үшін құбырларды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орнатады, олардың жоғарғы ұштары цех еденінің дең- гейінен біршама жоғары орналасқан.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Әрі қарай қалыптауды жүргізеді (4.14-сурет,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ол үшін </w:t>
      </w:r>
      <w:r w:rsidRPr="008E27FA">
        <w:rPr>
          <w:rFonts w:ascii="Times New Roman" w:eastAsia="Times New Roman" w:hAnsi="Times New Roman"/>
          <w:color w:val="000000"/>
          <w:sz w:val="19"/>
          <w:szCs w:val="19"/>
          <w:lang w:val="kk-KZ" w:eastAsia="kk-KZ"/>
        </w:rPr>
        <w:t xml:space="preserve">пайда </w:t>
      </w:r>
      <w:r w:rsidRPr="008E27FA">
        <w:rPr>
          <w:rFonts w:ascii="Times New Roman" w:eastAsia="Times New Roman" w:hAnsi="Times New Roman"/>
          <w:color w:val="000000"/>
          <w:sz w:val="20"/>
          <w:szCs w:val="20"/>
          <w:lang w:val="kk-KZ" w:eastAsia="kk-KZ"/>
        </w:rPr>
        <w:t xml:space="preserve">болган қатты тесенішке қалыптау қоспасын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тегеді, оны модельді </w:t>
      </w:r>
      <w:r w:rsidRPr="008E27FA">
        <w:rPr>
          <w:rFonts w:ascii="Times New Roman" w:eastAsia="Times New Roman" w:hAnsi="Times New Roman"/>
          <w:i/>
          <w:iCs/>
          <w:color w:val="000000"/>
          <w:sz w:val="20"/>
          <w:szCs w:val="20"/>
          <w:lang w:val="kk-KZ" w:eastAsia="kk-KZ"/>
        </w:rPr>
        <w:t xml:space="preserve">6 </w:t>
      </w:r>
      <w:r w:rsidRPr="008E27FA">
        <w:rPr>
          <w:rFonts w:ascii="Times New Roman" w:eastAsia="Times New Roman" w:hAnsi="Times New Roman"/>
          <w:color w:val="000000"/>
          <w:sz w:val="20"/>
          <w:szCs w:val="20"/>
          <w:lang w:val="kk-KZ" w:eastAsia="kk-KZ"/>
        </w:rPr>
        <w:t xml:space="preserve">орнатқан соң тығыздайды. Сонан соң қоспада желдету тесіктерін жасайды, қалыпты тегістейді де, жэшікпен </w:t>
      </w:r>
      <w:r w:rsidRPr="008E27FA">
        <w:rPr>
          <w:rFonts w:ascii="Times New Roman" w:eastAsia="Times New Roman" w:hAnsi="Times New Roman"/>
          <w:b/>
          <w:bCs/>
          <w:color w:val="000000"/>
          <w:sz w:val="17"/>
          <w:szCs w:val="17"/>
          <w:lang w:val="kk-KZ" w:eastAsia="kk-KZ"/>
        </w:rPr>
        <w:t xml:space="preserve">7 </w:t>
      </w:r>
      <w:r w:rsidRPr="008E27FA">
        <w:rPr>
          <w:rFonts w:ascii="Times New Roman" w:eastAsia="Times New Roman" w:hAnsi="Times New Roman"/>
          <w:color w:val="000000"/>
          <w:sz w:val="20"/>
          <w:szCs w:val="20"/>
          <w:lang w:val="kk-KZ" w:eastAsia="kk-KZ"/>
        </w:rPr>
        <w:t xml:space="preserve">жабады. Қалып </w:t>
      </w:r>
      <w:r w:rsidRPr="008E27FA">
        <w:rPr>
          <w:rFonts w:ascii="Times New Roman" w:eastAsia="Times New Roman" w:hAnsi="Times New Roman"/>
          <w:b/>
          <w:bCs/>
          <w:color w:val="000000"/>
          <w:sz w:val="17"/>
          <w:szCs w:val="17"/>
          <w:lang w:val="kk-KZ" w:eastAsia="kk-KZ"/>
        </w:rPr>
        <w:t xml:space="preserve">жәшікте </w:t>
      </w:r>
      <w:r w:rsidRPr="008E27FA">
        <w:rPr>
          <w:rFonts w:ascii="Times New Roman" w:eastAsia="Times New Roman" w:hAnsi="Times New Roman"/>
          <w:color w:val="000000"/>
          <w:sz w:val="20"/>
          <w:szCs w:val="20"/>
          <w:lang w:val="kk-KZ" w:eastAsia="kk-KZ"/>
        </w:rPr>
        <w:t xml:space="preserve">құю жүйесі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элементтерінің (қоректендіргіштің, тіреудің, қож тұ</w:t>
      </w:r>
      <w:r w:rsidRPr="008E27FA">
        <w:rPr>
          <w:rFonts w:ascii="Times New Roman" w:eastAsia="Times New Roman" w:hAnsi="Times New Roman"/>
          <w:color w:val="000000"/>
          <w:sz w:val="20"/>
          <w:szCs w:val="20"/>
          <w:vertAlign w:val="superscript"/>
          <w:lang w:val="kk-KZ" w:eastAsia="kk-KZ"/>
        </w:rPr>
        <w:t>т</w:t>
      </w:r>
      <w:r w:rsidRPr="008E27FA">
        <w:rPr>
          <w:rFonts w:ascii="Times New Roman" w:eastAsia="Times New Roman" w:hAnsi="Times New Roman"/>
          <w:color w:val="000000"/>
          <w:sz w:val="20"/>
          <w:szCs w:val="20"/>
          <w:lang w:val="kk-KZ" w:eastAsia="kk-KZ"/>
        </w:rPr>
        <w:t xml:space="preserve">' қыштың, шығарғыштың) модельдерін жэне ілмектерді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b/>
          <w:bCs/>
          <w:color w:val="000000"/>
          <w:sz w:val="17"/>
          <w:szCs w:val="17"/>
          <w:lang w:val="kk-KZ" w:eastAsia="kk-KZ"/>
        </w:rPr>
        <w:t>орнатады-</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Сонан соң калып жэшікке қалыптау коспасын төгеді де, тыгыздайды. Содан кейін калып жэшікті кранмен ілмектерінен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көтереді де, қалыптан модельді шыгарады. Жоғарғы жэне төменгі жарты қалып- тарды колмен арнайы құралмен өңдейді. Қалыпты (4.14-сурет, </w:t>
      </w:r>
      <w:r w:rsidRPr="008E27FA">
        <w:rPr>
          <w:rFonts w:ascii="Times New Roman" w:eastAsia="Times New Roman" w:hAnsi="Times New Roman"/>
          <w:i/>
          <w:iCs/>
          <w:color w:val="000000"/>
          <w:sz w:val="20"/>
          <w:szCs w:val="20"/>
          <w:lang w:val="kk-KZ" w:eastAsia="kk-KZ"/>
        </w:rPr>
        <w:t xml:space="preserve">в) </w:t>
      </w:r>
      <w:r w:rsidRPr="008E27FA">
        <w:rPr>
          <w:rFonts w:ascii="Times New Roman" w:eastAsia="Times New Roman" w:hAnsi="Times New Roman"/>
          <w:color w:val="000000"/>
          <w:sz w:val="20"/>
          <w:szCs w:val="20"/>
          <w:lang w:val="kk-KZ" w:eastAsia="kk-KZ"/>
        </w:rPr>
        <w:t xml:space="preserve">центрлейтін казықшалар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бойынша жинайды, содан соң оган жүкті </w:t>
      </w:r>
      <w:r w:rsidRPr="008E27FA">
        <w:rPr>
          <w:rFonts w:ascii="Times New Roman" w:eastAsia="Times New Roman" w:hAnsi="Times New Roman"/>
          <w:i/>
          <w:iCs/>
          <w:color w:val="000000"/>
          <w:sz w:val="20"/>
          <w:szCs w:val="20"/>
          <w:lang w:val="kk-KZ" w:eastAsia="kk-KZ"/>
        </w:rPr>
        <w:t>13,</w:t>
      </w:r>
      <w:r w:rsidRPr="008E27FA">
        <w:rPr>
          <w:rFonts w:ascii="Times New Roman" w:eastAsia="Times New Roman" w:hAnsi="Times New Roman"/>
          <w:color w:val="000000"/>
          <w:sz w:val="20"/>
          <w:szCs w:val="20"/>
          <w:lang w:val="kk-KZ" w:eastAsia="kk-KZ"/>
        </w:rPr>
        <w:t xml:space="preserve"> құю </w:t>
      </w:r>
      <w:r w:rsidRPr="008E27FA">
        <w:rPr>
          <w:rFonts w:ascii="Times New Roman" w:eastAsia="Times New Roman" w:hAnsi="Times New Roman"/>
          <w:i/>
          <w:iCs/>
          <w:color w:val="000000"/>
          <w:sz w:val="20"/>
          <w:szCs w:val="20"/>
          <w:lang w:val="kk-KZ" w:eastAsia="kk-KZ"/>
        </w:rPr>
        <w:t>12</w:t>
      </w:r>
      <w:r w:rsidRPr="008E27FA">
        <w:rPr>
          <w:rFonts w:ascii="Times New Roman" w:eastAsia="Times New Roman" w:hAnsi="Times New Roman"/>
          <w:color w:val="000000"/>
          <w:sz w:val="20"/>
          <w:szCs w:val="20"/>
          <w:lang w:val="kk-KZ" w:eastAsia="kk-KZ"/>
        </w:rPr>
        <w:t xml:space="preserve"> жэне шығарғыш </w:t>
      </w:r>
      <w:r w:rsidRPr="008E27FA">
        <w:rPr>
          <w:rFonts w:ascii="Times New Roman" w:eastAsia="Times New Roman" w:hAnsi="Times New Roman"/>
          <w:i/>
          <w:iCs/>
          <w:color w:val="000000"/>
          <w:sz w:val="20"/>
          <w:szCs w:val="20"/>
          <w:lang w:val="kk-KZ" w:eastAsia="kk-KZ"/>
        </w:rPr>
        <w:t>11</w:t>
      </w:r>
      <w:r w:rsidRPr="008E27FA">
        <w:rPr>
          <w:rFonts w:ascii="Times New Roman" w:eastAsia="Times New Roman" w:hAnsi="Times New Roman"/>
          <w:color w:val="000000"/>
          <w:sz w:val="20"/>
          <w:szCs w:val="20"/>
          <w:lang w:val="kk-KZ" w:eastAsia="kk-KZ"/>
        </w:rPr>
        <w:t xml:space="preserve"> тостағандарын орнатады.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lastRenderedPageBreak/>
        <w:t xml:space="preserve">Егер жогарғы калып жэшікте шығыңқы қүм бөліктері </w:t>
      </w:r>
      <w:r w:rsidRPr="008E27FA">
        <w:rPr>
          <w:rFonts w:ascii="Times New Roman" w:eastAsia="Times New Roman" w:hAnsi="Times New Roman"/>
          <w:i/>
          <w:iCs/>
          <w:color w:val="000000"/>
          <w:sz w:val="20"/>
          <w:szCs w:val="20"/>
          <w:lang w:val="kk-KZ" w:eastAsia="kk-KZ"/>
        </w:rPr>
        <w:t>(кескен дөңбектер)</w:t>
      </w:r>
      <w:r w:rsidRPr="008E27FA">
        <w:rPr>
          <w:rFonts w:ascii="Times New Roman" w:eastAsia="Times New Roman" w:hAnsi="Times New Roman"/>
          <w:color w:val="000000"/>
          <w:sz w:val="20"/>
          <w:szCs w:val="20"/>
          <w:lang w:val="kk-KZ" w:eastAsia="kk-KZ"/>
        </w:rPr>
        <w:t xml:space="preserve"> бар болса, онда оларды жақсы үстап түру үшін жоғарғы қалып жэшікке сым ілмектерін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орналастырады (4.14-суретті қара- ңыз,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Әдетте ілмектерді айқастырып орналастырады, оның арқа- сында қалыптың беріктігі қамтамасыз етіледі. Ілмектер айкастыр- гыштарға немесе қалып жэшіктің қабырғаларына ілінеді. Бірқатар жагдайларда топырақта жасалған жабық қалыпты металды қүюдың алдында кептіреді, ол үшін тасымалды кептіргіштерді қолданады.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Қалып жәшіктерде қалыптау</w:t>
      </w:r>
      <w:r w:rsidRPr="008E27FA">
        <w:rPr>
          <w:rFonts w:ascii="Times New Roman" w:eastAsia="Times New Roman" w:hAnsi="Times New Roman"/>
          <w:color w:val="000000"/>
          <w:sz w:val="20"/>
          <w:szCs w:val="20"/>
          <w:lang w:val="kk-KZ" w:eastAsia="kk-KZ"/>
        </w:rPr>
        <w:t xml:space="preserve"> кұм-балшық қалыптарын жасау- </w:t>
      </w:r>
      <w:r w:rsidRPr="008E27FA">
        <w:rPr>
          <w:rFonts w:ascii="Times New Roman" w:eastAsia="Times New Roman" w:hAnsi="Times New Roman"/>
          <w:color w:val="000000"/>
          <w:sz w:val="18"/>
          <w:szCs w:val="18"/>
          <w:lang w:val="kk-KZ" w:eastAsia="kk-KZ"/>
        </w:rPr>
        <w:t xml:space="preserve">ДЫҢ </w:t>
      </w:r>
      <w:r w:rsidRPr="008E27FA">
        <w:rPr>
          <w:rFonts w:ascii="Times New Roman" w:eastAsia="Times New Roman" w:hAnsi="Times New Roman"/>
          <w:color w:val="000000"/>
          <w:sz w:val="20"/>
          <w:szCs w:val="20"/>
          <w:lang w:val="kk-KZ" w:eastAsia="kk-KZ"/>
        </w:rPr>
        <w:t xml:space="preserve">қол жэне машиналық тэсілінде кеңінен пайдаланылады. Құйма- </w:t>
      </w:r>
      <w:r w:rsidRPr="008E27FA">
        <w:rPr>
          <w:rFonts w:ascii="Times New Roman" w:eastAsia="Times New Roman" w:hAnsi="Times New Roman"/>
          <w:color w:val="000000"/>
          <w:sz w:val="20"/>
          <w:szCs w:val="20"/>
          <w:vertAlign w:val="superscript"/>
          <w:lang w:val="kk-KZ" w:eastAsia="kk-KZ"/>
        </w:rPr>
        <w:t>Нь</w:t>
      </w:r>
      <w:r w:rsidRPr="008E27FA">
        <w:rPr>
          <w:rFonts w:ascii="Times New Roman" w:eastAsia="Times New Roman" w:hAnsi="Times New Roman"/>
          <w:color w:val="000000"/>
          <w:sz w:val="20"/>
          <w:szCs w:val="20"/>
          <w:lang w:val="kk-KZ" w:eastAsia="kk-KZ"/>
        </w:rPr>
        <w:t xml:space="preserve">Щ пішін үйлесіміне, оның олшемдеріне жэне күрделілігіне байла- ньісты қалыптаудың келесі түрлерін қолданады: екі калып жэшікте </w:t>
      </w:r>
      <w:r w:rsidRPr="008E27FA">
        <w:rPr>
          <w:rFonts w:ascii="Times New Roman" w:eastAsia="Times New Roman" w:hAnsi="Times New Roman"/>
          <w:color w:val="000000"/>
          <w:sz w:val="20"/>
          <w:szCs w:val="20"/>
          <w:vertAlign w:val="superscript"/>
          <w:lang w:val="kk-KZ" w:eastAsia="kk-KZ"/>
        </w:rPr>
        <w:t>аж</w:t>
      </w:r>
      <w:r w:rsidRPr="008E27FA">
        <w:rPr>
          <w:rFonts w:ascii="Times New Roman" w:eastAsia="Times New Roman" w:hAnsi="Times New Roman"/>
          <w:color w:val="000000"/>
          <w:sz w:val="20"/>
          <w:szCs w:val="20"/>
          <w:lang w:val="kk-KZ" w:eastAsia="kk-KZ"/>
        </w:rPr>
        <w:t>Ьфатылатын жэне ажыратылмайтын модель бойынша; үш жэне одан көп қалып жэшіктерде; алынатын бөліктері бар модель ойынша, қаттама қалыптау жэне т.б.</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Ажыратылмайтын модель бойынша</w:t>
      </w:r>
      <w:r w:rsidRPr="008E27FA">
        <w:rPr>
          <w:rFonts w:ascii="Times New Roman" w:eastAsia="Times New Roman" w:hAnsi="Times New Roman"/>
          <w:color w:val="000000"/>
          <w:sz w:val="20"/>
          <w:szCs w:val="20"/>
          <w:lang w:val="kk-KZ" w:eastAsia="kk-KZ"/>
        </w:rPr>
        <w:t xml:space="preserve"> қалыптауды екі қалып жэшікте жүзеге асырады (4.15-сурет). Алдымен құйманың сызбасы бойынша (4.15-сурет,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оның ажыратылатын моделін жасайды (4.15- 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Әрі қарай модельдің бір бөлігі бойынша төменгі жарты қалыпты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жасайды (4.15-сурет,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Ол үшін модель астындагы плита- га модельдің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(кертіксіз) жартысын жэне төменгі қалып жэшікті </w:t>
      </w:r>
      <w:r w:rsidRPr="008E27FA">
        <w:rPr>
          <w:rFonts w:ascii="Times New Roman" w:eastAsia="Times New Roman" w:hAnsi="Times New Roman"/>
          <w:i/>
          <w:iCs/>
          <w:color w:val="000000"/>
          <w:sz w:val="20"/>
          <w:szCs w:val="20"/>
          <w:lang w:val="kk-KZ" w:eastAsia="kk-KZ"/>
        </w:rPr>
        <w:t xml:space="preserve">4 </w:t>
      </w:r>
      <w:r w:rsidRPr="008E27FA">
        <w:rPr>
          <w:rFonts w:ascii="Times New Roman" w:eastAsia="Times New Roman" w:hAnsi="Times New Roman"/>
          <w:color w:val="000000"/>
          <w:sz w:val="20"/>
          <w:szCs w:val="20"/>
          <w:lang w:val="kk-KZ" w:eastAsia="kk-KZ"/>
        </w:rPr>
        <w:t>орнатады. Қалып қоспасы моделінің бетіне жабысуды болдырмау мақсатында оган бөлгіш жабынды салады. Сонан соң қалып жэшікті қопсытылган жэне еленген қалыптау қоспасымен толтырады.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Күйіктің түзілуіне бейім қүймаларды жасаганда, модельге алды- мен қалыңдыгы 20...30 мм қаптамалық қалыптау қоспасының қаба- тын салады. Қоспаны жеңілдеп тыгыздаған соң модельдің айналасын- да қалып жэшікті толтыру қоспасымен толтырады. Қолмен қалыпта- ганда қалып жэшікке қоспаны 50...75 мм қабатгармен төгеді. Алдың- гы қабатты тыгыздаган соң сондай қалыңдықты келесі қабатты төге- ді. Бүл қоспаның құйма биіктігі бойынша біркелкі тыгыздалуын қам- тамасыз етеді. Қоспаның томенгі қабаттарын тегістеп тыгыздайды.</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Қалып жэшіктің жоғарғы кесігіндеғі коспаның артығын сызғыш- пен алып тастайды. Әрі қарай қалыпталған қалып жэшікті 180°-ға бұ- рады да, модельді плитаға жоғарыға қарай бөлікке ажыратып орната- ды. Модельдің қалыптанған жартысына кертіктер бойында модельдің</w:t>
      </w:r>
    </w:p>
    <w:p w:rsidR="00BA6984" w:rsidRPr="008E27FA" w:rsidRDefault="00BA6984" w:rsidP="00BA6984">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екінші жартысын орнатады.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Қалып ажыратқышы бетінің бос ауданында әзірленген техноло- гияға сэйкес құю жол жүйесі элементтерінің модельдерін орналасты- рады. Сонан соң төменгі жарты қалыпқа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центрлейтін қадалар бойында жоғарғы қалып жэшікті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орнатады. Жоғарғы жэне төменгі жарты қалыптар қоспасының жабысуын болдырмау үшін олардың ажыратқышының бетіне қүрғақ кварц қүмының немесе графиттің жү- қа қабатын төгеді. Жоғарғы жарты қалыпты 5 төменгі жарты калып сияқты жасайды. Жарты қалыптағы желдету арналарын тығыздалған қоспаны ауа жолымен түйірмелеп орындайды.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Қоспаның артығын жойған жэне желдету арналарын безендірген соң жоғарғы жарты қалыпты төменгі жарты қалыптан алады, 180°-қа бүрады жэне модельді плитаға жоғарыға қарай бөлікке ажыратып орнатады. Екі жарты қалыптан қүйманың жарты модельдерін жэне оларды алдын ала сәл шайқап, қүю жолы жүйесі элементтерінің модельдерін алады. Тостаған немесе қүйғыш моделі жоқ болғанда тіреу моделін алудың алдында оның жанында қүю жолы жүйесінің қабылдайтын қуысын тегістегішпен безендіреді.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Сонан соң қалыпты жинайды, ол үшін алдымен төменгі жарты қалыпқа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өзек жэшігінде (4.15-сурет,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дайындалған өзекті орната- ды (4.15-сурет, </w:t>
      </w:r>
      <w:r w:rsidRPr="008E27FA">
        <w:rPr>
          <w:rFonts w:ascii="Times New Roman" w:eastAsia="Times New Roman" w:hAnsi="Times New Roman"/>
          <w:i/>
          <w:iCs/>
          <w:color w:val="000000"/>
          <w:sz w:val="20"/>
          <w:szCs w:val="20"/>
          <w:lang w:val="kk-KZ" w:eastAsia="kk-KZ"/>
        </w:rPr>
        <w:t>е).</w:t>
      </w:r>
      <w:r w:rsidRPr="008E27FA">
        <w:rPr>
          <w:rFonts w:ascii="Times New Roman" w:eastAsia="Times New Roman" w:hAnsi="Times New Roman"/>
          <w:color w:val="000000"/>
          <w:sz w:val="20"/>
          <w:szCs w:val="20"/>
          <w:lang w:val="kk-KZ" w:eastAsia="kk-KZ"/>
        </w:rPr>
        <w:t xml:space="preserve"> Сонымен бірге өзектің гаңбалық бөліктері жарты қалыптардың сэйкес таңбалық бөліктеріне (үяларына) кіреді. Өзек- терді орнатқан соң төменгі жарты қалыпты қадалар бойынша жоғар- гы жарты қалыппен жабады. Жоғарғы жарты қалыпты қүю кезінде қалқып шығуды болдырмау үшін екі қалып жэшікті де қапсырмалар- мен (болттармен) бекітеді немесе жогарғы жағына жүк тиейді. Әрі Қарай қалыпқа балқытпа қүяды жэне қағымдаған соң одан қүю жолы жүйесінің элементтерімен бірге қүйманы (4.15-сурет,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xml:space="preserve"> алады.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Модельді алынатын бөліктерімен қалыптауды</w:t>
      </w:r>
      <w:r w:rsidRPr="008E27FA">
        <w:rPr>
          <w:rFonts w:ascii="Times New Roman" w:eastAsia="Times New Roman" w:hAnsi="Times New Roman"/>
          <w:color w:val="000000"/>
          <w:sz w:val="20"/>
          <w:szCs w:val="20"/>
          <w:lang w:val="kk-KZ" w:eastAsia="kk-KZ"/>
        </w:rPr>
        <w:t xml:space="preserve"> күрделі пішін үй- лесімді қүймаларды алу үшін пайдаланады. Қалыптардың ажыратқы- шының екі жэне одан артық жазықтығы болуы тиіс, қалыптау кезінде </w:t>
      </w:r>
      <w:r w:rsidRPr="008E27FA">
        <w:rPr>
          <w:rFonts w:ascii="Times New Roman" w:eastAsia="Times New Roman" w:hAnsi="Times New Roman"/>
          <w:color w:val="000000"/>
          <w:sz w:val="20"/>
          <w:szCs w:val="20"/>
          <w:vertAlign w:val="superscript"/>
          <w:lang w:val="kk-KZ" w:eastAsia="kk-KZ"/>
        </w:rPr>
        <w:t>Мо</w:t>
      </w:r>
      <w:r w:rsidRPr="008E27FA">
        <w:rPr>
          <w:rFonts w:ascii="Times New Roman" w:eastAsia="Times New Roman" w:hAnsi="Times New Roman"/>
          <w:color w:val="000000"/>
          <w:sz w:val="20"/>
          <w:szCs w:val="20"/>
          <w:lang w:val="kk-KZ" w:eastAsia="kk-KZ"/>
        </w:rPr>
        <w:t>Дельдің алынатын бөліктерін алуды жеңілдетеді. Қалыптағы ажы- Ратқыштар модельдің алынатын бөліктерінің ажыратқыштарымен сәикес келеді. Берілген жағдайда қалыптауды үш жэне одан артық Қалып жэшікте жүргізеді.</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Қалыптау процесін келесі түрде жүзеге асырады. Қалып жэшік- терді (4.18-сурет,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қүрастырады, ол үшін жогарғы қалып жэшікке </w:t>
      </w:r>
      <w:r w:rsidRPr="008E27FA">
        <w:rPr>
          <w:rFonts w:ascii="Times New Roman" w:eastAsia="Times New Roman" w:hAnsi="Times New Roman"/>
          <w:i/>
          <w:iCs/>
          <w:color w:val="000000"/>
          <w:sz w:val="20"/>
          <w:szCs w:val="20"/>
          <w:lang w:val="kk-KZ" w:eastAsia="kk-KZ"/>
        </w:rPr>
        <w:t xml:space="preserve">3 </w:t>
      </w:r>
      <w:r w:rsidRPr="008E27FA">
        <w:rPr>
          <w:rFonts w:ascii="Times New Roman" w:eastAsia="Times New Roman" w:hAnsi="Times New Roman"/>
          <w:color w:val="000000"/>
          <w:sz w:val="20"/>
          <w:szCs w:val="20"/>
          <w:lang w:val="kk-KZ" w:eastAsia="kk-KZ"/>
        </w:rPr>
        <w:t xml:space="preserve">қадалар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бойынша модельді плитаны 5 жэне төменгі қалып жэшікті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орнатады. Сонан соң төменгі жарты қалыпты жасайды (4.18-сурет,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Әрі қарай қалып жэшік астындағы қалқаншаны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салады, алынған қүраманы 180°-қа бүрады жэне жоғарғы жарты қалыпты калыптауды жүргізеді (4,18-сурет,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Сонан соң жоғарғы жарты қалыпты алады да, модельді плитаны 5 жояды (4.18-суретті қараңыз,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Сонан соң төменгі жарты қалыпқа езекті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орнатады да (4.18-сурет, Э), жоғарғы жарты қалыппен жабады.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Segoe UI" w:eastAsia="Times New Roman" w:hAnsi="Segoe UI" w:cs="Segoe UI"/>
          <w:b/>
          <w:bCs/>
          <w:i/>
          <w:iCs/>
          <w:color w:val="000000"/>
          <w:sz w:val="14"/>
          <w:szCs w:val="14"/>
          <w:lang w:val="kk-KZ" w:eastAsia="kk-KZ"/>
        </w:rPr>
        <w:lastRenderedPageBreak/>
        <w:t>д</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Содан кейін қүрастырылған қапыпты қалып жэшіктерден босата- ды да, қүюга береді, онда бүзылудан сақтау үшін оган қаптама </w:t>
      </w:r>
      <w:r w:rsidRPr="008E27FA">
        <w:rPr>
          <w:rFonts w:ascii="Times New Roman" w:eastAsia="Times New Roman" w:hAnsi="Times New Roman"/>
          <w:i/>
          <w:iCs/>
          <w:color w:val="000000"/>
          <w:sz w:val="20"/>
          <w:szCs w:val="20"/>
          <w:lang w:val="kk-KZ" w:eastAsia="kk-KZ"/>
        </w:rPr>
        <w:t>11</w:t>
      </w:r>
      <w:r w:rsidRPr="008E27FA">
        <w:rPr>
          <w:rFonts w:ascii="Times New Roman" w:eastAsia="Times New Roman" w:hAnsi="Times New Roman"/>
          <w:color w:val="000000"/>
          <w:sz w:val="20"/>
          <w:szCs w:val="20"/>
          <w:lang w:val="kk-KZ" w:eastAsia="kk-KZ"/>
        </w:rPr>
        <w:t xml:space="preserve"> ки- гізеді де, жүк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салады. Қалып жэшіктердің ішкі периметрі бойында еңістері болады, оның аркасында олар жарты қалыптан оңай алына- ды. Қалыптарды осы тәсілмен жасау үшін қалып жәшіктердің шек-</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телген саны талап етіледі, бұл олардың едәуір үнемделуін береді. Сондықтан қалыптаудың бұл тәсілін қалып жэшіксіз қалыптау деп жиі атайды.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Машинамен қалып жәшіксіз</w:t>
      </w:r>
      <w:r w:rsidRPr="008E27FA">
        <w:rPr>
          <w:rFonts w:ascii="Times New Roman" w:eastAsia="Times New Roman" w:hAnsi="Times New Roman"/>
          <w:color w:val="000000"/>
          <w:sz w:val="20"/>
          <w:szCs w:val="20"/>
          <w:lang w:val="kk-KZ" w:eastAsia="kk-KZ"/>
        </w:rPr>
        <w:t xml:space="preserve"> қалыптауды қолдану еңбек өнімділі- гін көп есе ұлғайтады, қалыптардың, ал осыдан құймалардың сапа- сын жақсартады, ақауын азайтады, қалыптаушының жұмыс істеу шарттарын жеңілдетеді. Қалыптау машиналарын жетілдіру жаргылай автоматтық жэне автоматтық қалыптау қондырғыларының, ағынды жэне автоматтық желілердің құрылуына әкелді.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Вертикаль ажыратқышы бар қалып жэшіксіз қалыптарды жасау сұлбасы 4.19-суретте көрсетілген. Қалыптау автоматында камерада </w:t>
      </w:r>
      <w:r w:rsidRPr="008E27FA">
        <w:rPr>
          <w:rFonts w:ascii="Times New Roman" w:eastAsia="Times New Roman" w:hAnsi="Times New Roman"/>
          <w:i/>
          <w:iCs/>
          <w:color w:val="000000"/>
          <w:sz w:val="20"/>
          <w:szCs w:val="20"/>
          <w:lang w:val="kk-KZ" w:eastAsia="kk-KZ"/>
        </w:rPr>
        <w:t xml:space="preserve">А </w:t>
      </w:r>
      <w:r w:rsidRPr="008E27FA">
        <w:rPr>
          <w:rFonts w:ascii="Times New Roman" w:eastAsia="Times New Roman" w:hAnsi="Times New Roman"/>
          <w:color w:val="000000"/>
          <w:sz w:val="20"/>
          <w:szCs w:val="20"/>
          <w:lang w:val="kk-KZ" w:eastAsia="kk-KZ"/>
        </w:rPr>
        <w:t xml:space="preserve">(4.19-сурет,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вертикаль ажыратқышы бар қалып жәшіксіз қалып жасалады, онда оның екі қарама-қарсы қабыргасы жарты модельдерді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жэне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білдіреді. Екі жарты модель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арасындағы кеңістікті қалыптау қоспасымен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толтыру шанаптан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үрлеу эдісімен жүзеге асырылады. Үрлеген соң қалыптау қоспасы белгіленген жарты модель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жэне жылжымалы жарты модель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арасында баспаланады, ол гидроцилиндр плунжерімен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қосылған.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Баспалаған соң жарты модель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жоғарыға қарай лақтыру жолы- мен жойылады, ал екінші жарты модель плунжердің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қозгалысымен жасалган жарты қалыпты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алға қарай итереді (4.19-сурет,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Бұл кезенде шанап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одан қалыптау қалыбының төгілуін болдырмау үшін ьісырмамен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жабылады. Сонан соң плунжер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жартылай модельмен</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бірге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алғашқы қалпына келеді, ал жарты модель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түсіріледі де, қайтадан шанаппен </w:t>
      </w:r>
      <w:r w:rsidRPr="008E27FA">
        <w:rPr>
          <w:rFonts w:ascii="Times New Roman" w:eastAsia="Times New Roman" w:hAnsi="Times New Roman"/>
          <w:b/>
          <w:bCs/>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камера </w:t>
      </w:r>
      <w:r w:rsidRPr="008E27FA">
        <w:rPr>
          <w:rFonts w:ascii="Times New Roman" w:eastAsia="Times New Roman" w:hAnsi="Times New Roman"/>
          <w:b/>
          <w:bCs/>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құрап, белгіленген вертикаль қалыпты алады. Цикл қайталанады, ал құралған жаңа жарты қалып құю қуысын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құрап, алдыңғымен тығыз ығысады (4.19-сурет, </w:t>
      </w:r>
      <w:r w:rsidRPr="008E27FA">
        <w:rPr>
          <w:rFonts w:ascii="Times New Roman" w:eastAsia="Times New Roman" w:hAnsi="Times New Roman"/>
          <w:i/>
          <w:iCs/>
          <w:color w:val="000000"/>
          <w:sz w:val="20"/>
          <w:szCs w:val="20"/>
          <w:lang w:val="kk-KZ" w:eastAsia="kk-KZ"/>
        </w:rPr>
        <w:t>в).</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Құю қалыбы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екі жақты жабылған қалып жәшіксіз қалыптардан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тұратын пакетті білдіреді. Қалыптар арасындағы қуыс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шөміштен</w:t>
      </w:r>
    </w:p>
    <w:p w:rsidR="00BA6984" w:rsidRPr="008E27FA" w:rsidRDefault="00BA6984" w:rsidP="00BA6984">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немесе автоматтық құю қондырғысынан балқытпамен 7 құйыладьт (4.19-суретті қараңыз,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Машинамен қалыптау кезінде қалыптау қоспаларын тығыздаудың келесі түрлерін аса жиі қолданады: баспалау, сілку, баспалаудың астында сілку, құмды үрлеп-баспалау жэне құм шашырату тэсілдері.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Баспапап тыгыздау</w:t>
      </w:r>
      <w:r w:rsidRPr="008E27FA">
        <w:rPr>
          <w:rFonts w:ascii="Times New Roman" w:eastAsia="Times New Roman" w:hAnsi="Times New Roman"/>
          <w:color w:val="000000"/>
          <w:sz w:val="20"/>
          <w:szCs w:val="20"/>
          <w:lang w:val="kk-KZ" w:eastAsia="kk-KZ"/>
        </w:rPr>
        <w:t xml:space="preserve"> эр түрлі сұлбалар бойынша жүзеге асырылуы мүмкін, оларды таңдау модельдің өлшемдері мен пішініне, қалыптау қоспасын тығыздаудың талап етілетін дәрежесіне жэне біркелкілігіне жэне басқа шарттарға байланысты болады. Жоғары және төмен баспалайтын қалыптау машиналарының жұмысын қарастырамыз (4.20-сурет).</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Жогары баспалайтын</w:t>
      </w:r>
      <w:r w:rsidRPr="008E27FA">
        <w:rPr>
          <w:rFonts w:ascii="Times New Roman" w:eastAsia="Times New Roman" w:hAnsi="Times New Roman"/>
          <w:color w:val="000000"/>
          <w:sz w:val="20"/>
          <w:szCs w:val="20"/>
          <w:lang w:val="kk-KZ" w:eastAsia="kk-KZ"/>
        </w:rPr>
        <w:t xml:space="preserve"> машиналарда (4.20-сурет,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тығыздаушы қысым жоғарғы жақтан эсер етеді. Қалыптау машинасының үстелінде 7 модельмен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бірге модельді плитаны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бекітеді, толтыру рамкасы </w:t>
      </w:r>
      <w:r w:rsidRPr="008E27FA">
        <w:rPr>
          <w:rFonts w:ascii="Times New Roman" w:eastAsia="Times New Roman" w:hAnsi="Times New Roman"/>
          <w:i/>
          <w:iCs/>
          <w:color w:val="000000"/>
          <w:sz w:val="20"/>
          <w:szCs w:val="20"/>
          <w:lang w:val="kk-KZ" w:eastAsia="kk-KZ"/>
        </w:rPr>
        <w:t xml:space="preserve">3 </w:t>
      </w:r>
      <w:r w:rsidRPr="008E27FA">
        <w:rPr>
          <w:rFonts w:ascii="Times New Roman" w:eastAsia="Times New Roman" w:hAnsi="Times New Roman"/>
          <w:color w:val="000000"/>
          <w:sz w:val="20"/>
          <w:szCs w:val="20"/>
          <w:lang w:val="kk-KZ" w:eastAsia="kk-KZ"/>
        </w:rPr>
        <w:t xml:space="preserve">бар қалып жэшікті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орнатады. Қалып жэшікті жэне рамканы шанаптан алынған қалыптау қоспасымен толтырады. Үстелді көтергенде баспақ траверсасында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орнатылған баспалайтын қалып </w:t>
      </w:r>
      <w:r w:rsidRPr="008E27FA">
        <w:rPr>
          <w:rFonts w:ascii="Times New Roman" w:eastAsia="Times New Roman" w:hAnsi="Times New Roman"/>
          <w:i/>
          <w:iCs/>
          <w:color w:val="000000"/>
          <w:sz w:val="20"/>
          <w:szCs w:val="20"/>
          <w:lang w:val="kk-KZ" w:eastAsia="kk-KZ"/>
        </w:rPr>
        <w:t xml:space="preserve">2 </w:t>
      </w:r>
      <w:r w:rsidRPr="008E27FA">
        <w:rPr>
          <w:rFonts w:ascii="Times New Roman" w:eastAsia="Times New Roman" w:hAnsi="Times New Roman"/>
          <w:color w:val="000000"/>
          <w:sz w:val="20"/>
          <w:szCs w:val="20"/>
          <w:lang w:val="kk-KZ" w:eastAsia="kk-KZ"/>
        </w:rPr>
        <w:t>қоспаны қалып жэшікке баспалап, толтыру рамкасына кіреді. Толтыру рамкасының биіктігі қалыптау қоспасының ығыстырылатын көлемін, ал осыдан, оның қалып жэшікте тығыздалу дәрежесін анықтайды. Баспалау аяқталган соң модельдік жабдығы бар үстелді алғашқы қалпына әкеледі.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Төмен баспалайтын</w:t>
      </w:r>
      <w:r w:rsidRPr="008E27FA">
        <w:rPr>
          <w:rFonts w:ascii="Times New Roman" w:eastAsia="Times New Roman" w:hAnsi="Times New Roman"/>
          <w:color w:val="000000"/>
          <w:sz w:val="20"/>
          <w:szCs w:val="20"/>
          <w:lang w:val="kk-KZ" w:eastAsia="kk-KZ"/>
        </w:rPr>
        <w:t xml:space="preserve"> машиналарда (4.20-сурет,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қалыптау қоспа- сы модельмен 5 бірге үстелмен 7 тығыздылады. Үстел жылжымайтын рамкаға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қатысты вертикаль жылжытылады. Баспалаудың алдында модельді плитасы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бар модель 5 толтыру рамкасының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b/>
          <w:bCs/>
          <w:color w:val="000000"/>
          <w:sz w:val="17"/>
          <w:szCs w:val="17"/>
          <w:lang w:val="kk-KZ" w:eastAsia="kk-KZ"/>
        </w:rPr>
        <w:t xml:space="preserve">жоғаргы </w:t>
      </w:r>
      <w:r w:rsidRPr="008E27FA">
        <w:rPr>
          <w:rFonts w:ascii="Times New Roman" w:eastAsia="Times New Roman" w:hAnsi="Times New Roman"/>
          <w:color w:val="000000"/>
          <w:sz w:val="20"/>
          <w:szCs w:val="20"/>
          <w:lang w:val="kk-KZ" w:eastAsia="kk-KZ"/>
        </w:rPr>
        <w:t xml:space="preserve">жазықтығынан төмен орналасқан. Қалып жэшіктің төменгі жағында қалыптау коспасының баспалауға арналған қоры жасалады. </w:t>
      </w:r>
      <w:r w:rsidRPr="008E27FA">
        <w:rPr>
          <w:rFonts w:ascii="Times New Roman" w:eastAsia="Times New Roman" w:hAnsi="Times New Roman"/>
          <w:b/>
          <w:bCs/>
          <w:color w:val="000000"/>
          <w:sz w:val="17"/>
          <w:szCs w:val="17"/>
          <w:lang w:val="kk-KZ" w:eastAsia="kk-KZ"/>
        </w:rPr>
        <w:t xml:space="preserve">Қалып </w:t>
      </w:r>
      <w:r w:rsidRPr="008E27FA">
        <w:rPr>
          <w:rFonts w:ascii="Times New Roman" w:eastAsia="Times New Roman" w:hAnsi="Times New Roman"/>
          <w:color w:val="000000"/>
          <w:sz w:val="20"/>
          <w:szCs w:val="20"/>
          <w:lang w:val="kk-KZ" w:eastAsia="kk-KZ"/>
        </w:rPr>
        <w:t xml:space="preserve">жәшік толтыру қоспасымен толтырылғанда, оның </w:t>
      </w:r>
      <w:r w:rsidRPr="008E27FA">
        <w:rPr>
          <w:rFonts w:ascii="Times New Roman" w:eastAsia="Times New Roman" w:hAnsi="Times New Roman"/>
          <w:b/>
          <w:bCs/>
          <w:color w:val="000000"/>
          <w:sz w:val="17"/>
          <w:szCs w:val="17"/>
          <w:lang w:val="kk-KZ" w:eastAsia="kk-KZ"/>
        </w:rPr>
        <w:t xml:space="preserve">үстіне </w:t>
      </w:r>
      <w:r w:rsidRPr="008E27FA">
        <w:rPr>
          <w:rFonts w:ascii="Times New Roman" w:eastAsia="Times New Roman" w:hAnsi="Times New Roman"/>
          <w:color w:val="000000"/>
          <w:sz w:val="20"/>
          <w:szCs w:val="20"/>
          <w:lang w:val="kk-KZ" w:eastAsia="kk-KZ"/>
        </w:rPr>
        <w:t xml:space="preserve">жылжымайтын траверсаны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орнатады. Үстелді кетергенде толтырУ рамкасынан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алынған қоспа қалып жэшіктің төменгі </w:t>
      </w:r>
      <w:r w:rsidRPr="008E27FA">
        <w:rPr>
          <w:rFonts w:ascii="Times New Roman" w:eastAsia="Times New Roman" w:hAnsi="Times New Roman"/>
          <w:b/>
          <w:bCs/>
          <w:color w:val="000000"/>
          <w:sz w:val="17"/>
          <w:szCs w:val="17"/>
          <w:lang w:val="kk-KZ" w:eastAsia="kk-KZ"/>
        </w:rPr>
        <w:t xml:space="preserve">жагына </w:t>
      </w:r>
      <w:r w:rsidRPr="008E27FA">
        <w:rPr>
          <w:rFonts w:ascii="Times New Roman" w:eastAsia="Times New Roman" w:hAnsi="Times New Roman"/>
          <w:color w:val="000000"/>
          <w:sz w:val="20"/>
          <w:szCs w:val="20"/>
          <w:lang w:val="kk-KZ" w:eastAsia="kk-KZ"/>
        </w:rPr>
        <w:t xml:space="preserve">машинаның үстеліне бекітілген модельді плитамен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баспаланады- Баспалау кезінде қысым 300...500 кПа құрайды.</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Қарастырылган баспалау тэсілдерінің кемшілігі оларда қалып биіктігі бойынша қалыптау қоспасының біркелкі тығыздалмауы болып табылады. Жоғары баспалау кезінде қоспаның тығыздыгы р қалыптың жоғарғы бөлігінде ең үлкен болатыны жэне модель бетінде ең кіші шамаға қол жеткізіп, баспалау қалыбынан алыстау шамасына қарай азаяды (4.20-сурет,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Бүл тығыздау процесінде қоспаның қалып жэшік қабырғаларына үйкелуімен түсіндіріледі.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Төмен баспалау кезінде қоспаның тығыздыгы р модельдің бетін- де ең үлкен, бүл қалыптың аса сапалы жүмыс бетінің алынуын қамта- масыз етеді (4.20-суретті қараңыз,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Осыған қарамастан, жоғары қалыптау тәсілі кеңінен қолданылады, сонымен үстел 7 жэне толтыру рамкасы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арасына қалыптау қоспасының түсуі </w:t>
      </w:r>
      <w:r w:rsidRPr="008E27FA">
        <w:rPr>
          <w:rFonts w:ascii="Times New Roman" w:eastAsia="Times New Roman" w:hAnsi="Times New Roman"/>
          <w:color w:val="000000"/>
          <w:sz w:val="20"/>
          <w:szCs w:val="20"/>
          <w:lang w:val="kk-KZ" w:eastAsia="kk-KZ"/>
        </w:rPr>
        <w:lastRenderedPageBreak/>
        <w:t>салдарынан машина- ның үйкелетін беттері тозады. Сонымен қоса, қалыптау машиналарын қалып жэшіктің басқа өлшеміне қайта баптау қиындатылған.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 xml:space="preserve">Қалып жэшік биіктігінің үлғаюымен қоспаның біркелкі тығыз- далмауы артады. Сондықтан баспалаумен тығыздауды биік емес (200...250 мм дейінгі) қалып жәшіктерде жарты қалыптарды жасау </w:t>
      </w:r>
      <w:r w:rsidRPr="008E27FA">
        <w:rPr>
          <w:rFonts w:ascii="Times New Roman" w:eastAsia="Times New Roman" w:hAnsi="Times New Roman"/>
          <w:color w:val="000000"/>
          <w:sz w:val="20"/>
          <w:szCs w:val="20"/>
          <w:lang w:val="kk-KZ" w:eastAsia="kk-KZ"/>
        </w:rPr>
        <w:t xml:space="preserve">үшін </w:t>
      </w:r>
      <w:r w:rsidRPr="008E27FA">
        <w:rPr>
          <w:rFonts w:ascii="Times New Roman" w:eastAsia="Times New Roman" w:hAnsi="Times New Roman"/>
          <w:color w:val="000000"/>
          <w:sz w:val="19"/>
          <w:szCs w:val="19"/>
          <w:lang w:val="kk-KZ" w:eastAsia="kk-KZ"/>
        </w:rPr>
        <w:t xml:space="preserve">қолданады. Бүл кемшілік баспалаудың басқа сүлбаларын қолда- иу (4.21-сурет), мысалы, жазық баспалайтын қалыпты профильді Қалыппен ауыстыру (4.21-сурет, </w:t>
      </w:r>
      <w:r w:rsidRPr="008E27FA">
        <w:rPr>
          <w:rFonts w:ascii="Times New Roman" w:eastAsia="Times New Roman" w:hAnsi="Times New Roman"/>
          <w:b/>
          <w:bCs/>
          <w:i/>
          <w:iCs/>
          <w:color w:val="000000"/>
          <w:spacing w:val="20"/>
          <w:sz w:val="20"/>
          <w:szCs w:val="20"/>
          <w:lang w:val="kk-KZ" w:eastAsia="kk-KZ"/>
        </w:rPr>
        <w:t>а),</w:t>
      </w:r>
      <w:r w:rsidRPr="008E27FA">
        <w:rPr>
          <w:rFonts w:ascii="Times New Roman" w:eastAsia="Times New Roman" w:hAnsi="Times New Roman"/>
          <w:color w:val="000000"/>
          <w:sz w:val="19"/>
          <w:szCs w:val="19"/>
          <w:lang w:val="kk-KZ" w:eastAsia="kk-KZ"/>
        </w:rPr>
        <w:t xml:space="preserve"> қалып жэшікке қоспаның про- фшіьді толтыруды пайдалану (4.21-сурет, </w:t>
      </w:r>
      <w:r w:rsidRPr="008E27FA">
        <w:rPr>
          <w:rFonts w:ascii="Times New Roman" w:eastAsia="Times New Roman" w:hAnsi="Times New Roman"/>
          <w:b/>
          <w:bCs/>
          <w:i/>
          <w:iCs/>
          <w:color w:val="000000"/>
          <w:spacing w:val="20"/>
          <w:sz w:val="20"/>
          <w:szCs w:val="20"/>
          <w:lang w:val="kk-KZ" w:eastAsia="kk-KZ"/>
        </w:rPr>
        <w:t>б),</w:t>
      </w:r>
      <w:r w:rsidRPr="008E27FA">
        <w:rPr>
          <w:rFonts w:ascii="Times New Roman" w:eastAsia="Times New Roman" w:hAnsi="Times New Roman"/>
          <w:color w:val="000000"/>
          <w:sz w:val="19"/>
          <w:szCs w:val="19"/>
          <w:lang w:val="kk-KZ" w:eastAsia="kk-KZ"/>
        </w:rPr>
        <w:t xml:space="preserve"> қоспаны икемді резеңке Днафрагмамен баспалау (4.21-сурет, </w:t>
      </w:r>
      <w:r w:rsidRPr="008E27FA">
        <w:rPr>
          <w:rFonts w:ascii="Times New Roman" w:eastAsia="Times New Roman" w:hAnsi="Times New Roman"/>
          <w:b/>
          <w:bCs/>
          <w:i/>
          <w:iCs/>
          <w:color w:val="000000"/>
          <w:spacing w:val="20"/>
          <w:sz w:val="20"/>
          <w:szCs w:val="20"/>
          <w:lang w:val="kk-KZ" w:eastAsia="kk-KZ"/>
        </w:rPr>
        <w:t>в)</w:t>
      </w:r>
      <w:r w:rsidRPr="008E27FA">
        <w:rPr>
          <w:rFonts w:ascii="Times New Roman" w:eastAsia="Times New Roman" w:hAnsi="Times New Roman"/>
          <w:color w:val="000000"/>
          <w:sz w:val="19"/>
          <w:szCs w:val="19"/>
          <w:lang w:val="kk-KZ" w:eastAsia="kk-KZ"/>
        </w:rPr>
        <w:t xml:space="preserve"> немесе көп плунжерлі бас- тиекті қолдану (4.21-сурет, </w:t>
      </w:r>
      <w:r w:rsidRPr="008E27FA">
        <w:rPr>
          <w:rFonts w:ascii="Times New Roman" w:eastAsia="Times New Roman" w:hAnsi="Times New Roman"/>
          <w:b/>
          <w:bCs/>
          <w:i/>
          <w:iCs/>
          <w:color w:val="000000"/>
          <w:spacing w:val="20"/>
          <w:sz w:val="20"/>
          <w:szCs w:val="20"/>
          <w:lang w:val="kk-KZ" w:eastAsia="kk-KZ"/>
        </w:rPr>
        <w:t>г)</w:t>
      </w:r>
      <w:r w:rsidRPr="008E27FA">
        <w:rPr>
          <w:rFonts w:ascii="Times New Roman" w:eastAsia="Times New Roman" w:hAnsi="Times New Roman"/>
          <w:color w:val="000000"/>
          <w:sz w:val="19"/>
          <w:szCs w:val="19"/>
          <w:lang w:val="kk-KZ" w:eastAsia="kk-KZ"/>
        </w:rPr>
        <w:t xml:space="preserve"> арқылы жойылуы мүмкін. Соңғы жаг-</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Да қалып жәшіктегі қалыптау қоспасы гидравликалық жетегі бар көп </w:t>
      </w:r>
      <w:r w:rsidRPr="008E27FA">
        <w:rPr>
          <w:rFonts w:ascii="Times New Roman" w:eastAsia="Times New Roman" w:hAnsi="Times New Roman"/>
          <w:color w:val="000000"/>
          <w:spacing w:val="-10"/>
          <w:sz w:val="20"/>
          <w:szCs w:val="20"/>
          <w:vertAlign w:val="superscript"/>
          <w:lang w:val="kk-KZ" w:eastAsia="kk-KZ"/>
        </w:rPr>
        <w:t>6</w:t>
      </w:r>
      <w:r w:rsidRPr="008E27FA">
        <w:rPr>
          <w:rFonts w:ascii="Times New Roman" w:eastAsia="Times New Roman" w:hAnsi="Times New Roman"/>
          <w:color w:val="000000"/>
          <w:sz w:val="20"/>
          <w:szCs w:val="20"/>
          <w:vertAlign w:val="superscript"/>
          <w:lang w:val="kk-KZ" w:eastAsia="kk-KZ"/>
        </w:rPr>
        <w:t>Ньде</w:t>
      </w:r>
      <w:r w:rsidRPr="008E27FA">
        <w:rPr>
          <w:rFonts w:ascii="Times New Roman" w:eastAsia="Times New Roman" w:hAnsi="Times New Roman"/>
          <w:color w:val="000000"/>
          <w:sz w:val="20"/>
          <w:szCs w:val="20"/>
          <w:lang w:val="kk-KZ" w:eastAsia="kk-KZ"/>
        </w:rPr>
        <w:t>Р</w:t>
      </w:r>
      <w:r w:rsidRPr="008E27FA">
        <w:rPr>
          <w:rFonts w:ascii="Times New Roman" w:eastAsia="Times New Roman" w:hAnsi="Times New Roman"/>
          <w:color w:val="000000"/>
          <w:sz w:val="20"/>
          <w:szCs w:val="20"/>
          <w:vertAlign w:val="superscript"/>
          <w:lang w:val="kk-KZ" w:eastAsia="kk-KZ"/>
        </w:rPr>
        <w:t>мен</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i/>
          <w:iCs/>
          <w:color w:val="000000"/>
          <w:sz w:val="20"/>
          <w:szCs w:val="20"/>
          <w:lang w:val="kk-KZ" w:eastAsia="kk-KZ"/>
        </w:rPr>
        <w:t>Н</w:t>
      </w:r>
      <w:r w:rsidRPr="008E27FA">
        <w:rPr>
          <w:rFonts w:ascii="Times New Roman" w:eastAsia="Times New Roman" w:hAnsi="Times New Roman"/>
          <w:color w:val="000000"/>
          <w:sz w:val="20"/>
          <w:szCs w:val="20"/>
          <w:lang w:val="kk-KZ" w:eastAsia="kk-KZ"/>
        </w:rPr>
        <w:t xml:space="preserve"> жабдықталған, баспалайтын плунжерлердің </w:t>
      </w:r>
      <w:r w:rsidRPr="008E27FA">
        <w:rPr>
          <w:rFonts w:ascii="Times New Roman" w:eastAsia="Times New Roman" w:hAnsi="Times New Roman"/>
          <w:i/>
          <w:iCs/>
          <w:color w:val="000000"/>
          <w:sz w:val="20"/>
          <w:szCs w:val="20"/>
          <w:lang w:val="kk-KZ" w:eastAsia="kk-KZ"/>
        </w:rPr>
        <w:t xml:space="preserve">12 </w:t>
      </w:r>
      <w:r w:rsidRPr="008E27FA">
        <w:rPr>
          <w:rFonts w:ascii="Times New Roman" w:eastAsia="Times New Roman" w:hAnsi="Times New Roman"/>
          <w:color w:val="000000"/>
          <w:sz w:val="20"/>
          <w:szCs w:val="20"/>
          <w:lang w:val="kk-KZ" w:eastAsia="kk-KZ"/>
        </w:rPr>
        <w:t>онь °</w:t>
      </w:r>
      <w:r w:rsidRPr="008E27FA">
        <w:rPr>
          <w:rFonts w:ascii="Times New Roman" w:eastAsia="Times New Roman" w:hAnsi="Times New Roman"/>
          <w:color w:val="000000"/>
          <w:sz w:val="20"/>
          <w:szCs w:val="20"/>
          <w:vertAlign w:val="superscript"/>
          <w:lang w:val="kk-KZ" w:eastAsia="kk-KZ"/>
        </w:rPr>
        <w:t>аньімен</w:t>
      </w:r>
      <w:r w:rsidRPr="008E27FA">
        <w:rPr>
          <w:rFonts w:ascii="Times New Roman" w:eastAsia="Times New Roman" w:hAnsi="Times New Roman"/>
          <w:color w:val="000000"/>
          <w:sz w:val="20"/>
          <w:szCs w:val="20"/>
          <w:lang w:val="kk-KZ" w:eastAsia="kk-KZ"/>
        </w:rPr>
        <w:t xml:space="preserve"> тыгыздалады. Сонымен бірге эрбір плунжер қалыптың астында болатын бөлігін ғана тығыздайды.</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Жогары қысыммен баспапау</w:t>
      </w:r>
      <w:r w:rsidRPr="008E27FA">
        <w:rPr>
          <w:rFonts w:ascii="Times New Roman" w:eastAsia="Times New Roman" w:hAnsi="Times New Roman"/>
          <w:color w:val="000000"/>
          <w:sz w:val="20"/>
          <w:szCs w:val="20"/>
          <w:lang w:val="kk-KZ" w:eastAsia="kk-KZ"/>
        </w:rPr>
        <w:t xml:space="preserve"> (4 МПа дейін) - қалыптаудың прог- ресті тәсілі, ол биік қалып жәшіктерде (350 мм дейінгі) тығыздау дэ- режесі талап етілетін, өлшемдері бойынша дэлдігі жоғары жэне тегіс беті бар жарты қалыптарды жасауға мүмкіндік береді. Тығыздау дэ- режесі жоғары болғанда қоспаның жылу өткізгіштігі артады, бұл құй- мадағы металл құрылымының жақсартылуына мүмкіндік туғызады.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Дірілмен баспалау</w:t>
      </w:r>
      <w:r w:rsidRPr="008E27FA">
        <w:rPr>
          <w:rFonts w:ascii="Times New Roman" w:eastAsia="Times New Roman" w:hAnsi="Times New Roman"/>
          <w:color w:val="000000"/>
          <w:sz w:val="20"/>
          <w:szCs w:val="20"/>
          <w:lang w:val="kk-KZ" w:eastAsia="kk-KZ"/>
        </w:rPr>
        <w:t xml:space="preserve"> - қалыптаудың өнімді жэне үнемді эдісі, тығыздау-баспалау жэне діріл екі проңесінің үйлесуін білдіреді. Діріл кезінде сыртқы жэне ішкі үйкелу жұмысы күрт азаяды, бұп тыгыздау қоспасының теңелуіне жэне қалыптың бүкіл периметрі бойында тығыздалу дэрежесінің жоғарылауына мүмкіндік туғызады.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17"/>
          <w:szCs w:val="17"/>
          <w:lang w:val="kk-KZ" w:eastAsia="kk-KZ"/>
        </w:rPr>
        <w:t xml:space="preserve">Құю </w:t>
      </w:r>
      <w:r w:rsidRPr="008E27FA">
        <w:rPr>
          <w:rFonts w:ascii="Times New Roman" w:eastAsia="Times New Roman" w:hAnsi="Times New Roman"/>
          <w:color w:val="000000"/>
          <w:sz w:val="20"/>
          <w:szCs w:val="20"/>
          <w:lang w:val="kk-KZ" w:eastAsia="kk-KZ"/>
        </w:rPr>
        <w:t xml:space="preserve">ендірісінде </w:t>
      </w:r>
      <w:r w:rsidRPr="008E27FA">
        <w:rPr>
          <w:rFonts w:ascii="Times New Roman" w:eastAsia="Times New Roman" w:hAnsi="Times New Roman"/>
          <w:i/>
          <w:iCs/>
          <w:color w:val="000000"/>
          <w:sz w:val="20"/>
          <w:szCs w:val="20"/>
          <w:lang w:val="kk-KZ" w:eastAsia="kk-KZ"/>
        </w:rPr>
        <w:t>сілку аркылы тыгыздау</w:t>
      </w:r>
      <w:r w:rsidRPr="008E27FA">
        <w:rPr>
          <w:rFonts w:ascii="Times New Roman" w:eastAsia="Times New Roman" w:hAnsi="Times New Roman"/>
          <w:color w:val="000000"/>
          <w:sz w:val="20"/>
          <w:szCs w:val="20"/>
          <w:lang w:val="kk-KZ" w:eastAsia="kk-KZ"/>
        </w:rPr>
        <w:t xml:space="preserve"> кеңінен қолданыс тапты. Сіліккіш машиналарда қалыптау қоспасының тыгыздалуы коп мәрте қайталанатын сілку нэтижесінде болады. Пневматикалық сіліккіш қалыптау машинасында қоспаны тыгыздаудың принңиптік </w:t>
      </w:r>
      <w:r w:rsidRPr="008E27FA">
        <w:rPr>
          <w:rFonts w:ascii="Times New Roman" w:eastAsia="Times New Roman" w:hAnsi="Times New Roman"/>
          <w:b/>
          <w:bCs/>
          <w:color w:val="000000"/>
          <w:sz w:val="17"/>
          <w:szCs w:val="17"/>
          <w:lang w:val="kk-KZ" w:eastAsia="kk-KZ"/>
        </w:rPr>
        <w:t xml:space="preserve">сұлбасы </w:t>
      </w:r>
      <w:r w:rsidRPr="008E27FA">
        <w:rPr>
          <w:rFonts w:ascii="Times New Roman" w:eastAsia="Times New Roman" w:hAnsi="Times New Roman"/>
          <w:color w:val="000000"/>
          <w:sz w:val="20"/>
          <w:szCs w:val="20"/>
          <w:lang w:val="kk-KZ" w:eastAsia="kk-KZ"/>
        </w:rPr>
        <w:t>4.22-суретте көрсетілген.</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Сілку кіру тесігі 5 (4.22-сурет,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жэне сіліккіш поршеньнің 2 арнасы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арқылы қысылган ауаны цилиндрдің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төменгі қуысына бергенде жүзеге асырылады, нэтижесінде сіліккіш поршень </w:t>
      </w:r>
      <w:r w:rsidRPr="008E27FA">
        <w:rPr>
          <w:rFonts w:ascii="Times New Roman" w:eastAsia="Times New Roman" w:hAnsi="Times New Roman"/>
          <w:color w:val="000000"/>
          <w:spacing w:val="-10"/>
          <w:sz w:val="20"/>
          <w:szCs w:val="20"/>
          <w:lang w:val="kk-KZ" w:eastAsia="kk-KZ"/>
        </w:rPr>
        <w:t>2</w:t>
      </w:r>
      <w:r w:rsidRPr="008E27FA">
        <w:rPr>
          <w:rFonts w:ascii="Times New Roman" w:eastAsia="Times New Roman" w:hAnsi="Times New Roman"/>
          <w:color w:val="000000"/>
          <w:sz w:val="20"/>
          <w:szCs w:val="20"/>
          <w:lang w:val="kk-KZ" w:eastAsia="kk-KZ"/>
        </w:rPr>
        <w:t xml:space="preserve"> қалып жәшікпен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бірге жоғары қарай көтеріле бастайды (үстелдің жоғарғы орны). Сонымен бірге кіру тесігі 5 поршеньнің бүйірлік бетімен жабылады, ал оның теменгі жиегі пайдалану терезелерін 7 ашады (4.22-сурет, б), оның нэтижесінде ауа атмосфераға шығады. Пор- шеньнің астында қысым төмендейтіндіктен, онда үстел цилиндрдің </w:t>
      </w:r>
      <w:r w:rsidRPr="008E27FA">
        <w:rPr>
          <w:rFonts w:ascii="Times New Roman" w:eastAsia="Times New Roman" w:hAnsi="Times New Roman"/>
          <w:i/>
          <w:iCs/>
          <w:color w:val="000000"/>
          <w:sz w:val="20"/>
          <w:szCs w:val="20"/>
          <w:lang w:val="kk-KZ" w:eastAsia="kk-KZ"/>
        </w:rPr>
        <w:t xml:space="preserve">1 </w:t>
      </w:r>
      <w:r w:rsidRPr="008E27FA">
        <w:rPr>
          <w:rFonts w:ascii="Times New Roman" w:eastAsia="Times New Roman" w:hAnsi="Times New Roman"/>
          <w:color w:val="000000"/>
          <w:sz w:val="20"/>
          <w:szCs w:val="20"/>
          <w:lang w:val="kk-KZ" w:eastAsia="kk-KZ"/>
        </w:rPr>
        <w:t xml:space="preserve">(үстелдің төменгі орны) бүйір жағына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қүлайды жэне соғылғанда қалып жэшіктегі қалыптау қоспасын тығыздайды (4.22-сурет, </w:t>
      </w:r>
      <w:r w:rsidRPr="008E27FA">
        <w:rPr>
          <w:rFonts w:ascii="Times New Roman" w:eastAsia="Times New Roman" w:hAnsi="Times New Roman"/>
          <w:i/>
          <w:iCs/>
          <w:color w:val="000000"/>
          <w:sz w:val="20"/>
          <w:szCs w:val="20"/>
          <w:lang w:val="kk-KZ" w:eastAsia="kk-KZ"/>
        </w:rPr>
        <w:t xml:space="preserve">в). </w:t>
      </w:r>
      <w:r w:rsidRPr="008E27FA">
        <w:rPr>
          <w:rFonts w:ascii="Times New Roman" w:eastAsia="Times New Roman" w:hAnsi="Times New Roman"/>
          <w:color w:val="000000"/>
          <w:sz w:val="20"/>
          <w:szCs w:val="20"/>
          <w:lang w:val="kk-KZ" w:eastAsia="kk-KZ"/>
        </w:rPr>
        <w:t xml:space="preserve">Сіліккіш поршеньнің арнасы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цилиндрдің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кіру тесігіне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қарсы түрған сэтте, қысылған ауа оның қуысына қайта кіреді (4.22-суретті қараңыз,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Бүл сіліккіш үстелдің қайта көтерілуіне жэне оның цилиндрдің бүйір жағына қайта соғылуына жэне т.б. әкеледі. Сіліккіш үстел минутына 120...200 соққы жасайды, ал машина үстелінің көтерілу биіктігі 25... 80 мм қүрайды.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Сілку кезінде қалып жэшіктегі қалыптау қоспасын тыгыздау Қ°спаның инерция күштерінің әсерінен болады. Қоспа тығыздалғанда тьі</w:t>
      </w:r>
      <w:r w:rsidRPr="008E27FA">
        <w:rPr>
          <w:rFonts w:ascii="Times New Roman" w:eastAsia="Times New Roman" w:hAnsi="Times New Roman"/>
          <w:color w:val="000000"/>
          <w:sz w:val="20"/>
          <w:szCs w:val="20"/>
          <w:vertAlign w:val="superscript"/>
          <w:lang w:val="kk-KZ" w:eastAsia="kk-KZ"/>
        </w:rPr>
        <w:t>Ы</w:t>
      </w:r>
      <w:r w:rsidRPr="008E27FA">
        <w:rPr>
          <w:rFonts w:ascii="Times New Roman" w:eastAsia="Times New Roman" w:hAnsi="Times New Roman"/>
          <w:color w:val="000000"/>
          <w:sz w:val="20"/>
          <w:szCs w:val="20"/>
          <w:lang w:val="kk-KZ" w:eastAsia="kk-KZ"/>
        </w:rPr>
        <w:t>“</w:t>
      </w:r>
      <w:r w:rsidRPr="008E27FA">
        <w:rPr>
          <w:rFonts w:ascii="Times New Roman" w:eastAsia="Times New Roman" w:hAnsi="Times New Roman"/>
          <w:color w:val="000000"/>
          <w:sz w:val="20"/>
          <w:szCs w:val="20"/>
          <w:vertAlign w:val="superscript"/>
          <w:lang w:val="kk-KZ" w:eastAsia="kk-KZ"/>
        </w:rPr>
        <w:t>ЫҢ ЭСе</w:t>
      </w:r>
      <w:r w:rsidRPr="008E27FA">
        <w:rPr>
          <w:rFonts w:ascii="Times New Roman" w:eastAsia="Times New Roman" w:hAnsi="Times New Roman"/>
          <w:color w:val="000000"/>
          <w:sz w:val="20"/>
          <w:szCs w:val="20"/>
          <w:lang w:val="kk-KZ" w:eastAsia="kk-KZ"/>
        </w:rPr>
        <w:t xml:space="preserve">Р </w:t>
      </w:r>
      <w:r w:rsidRPr="008E27FA">
        <w:rPr>
          <w:rFonts w:ascii="Times New Roman" w:eastAsia="Times New Roman" w:hAnsi="Times New Roman"/>
          <w:color w:val="000000"/>
          <w:sz w:val="20"/>
          <w:szCs w:val="20"/>
          <w:vertAlign w:val="superscript"/>
          <w:lang w:val="kk-KZ" w:eastAsia="kk-KZ"/>
        </w:rPr>
        <w:t>ет</w:t>
      </w:r>
      <w:r w:rsidRPr="008E27FA">
        <w:rPr>
          <w:rFonts w:ascii="Times New Roman" w:eastAsia="Times New Roman" w:hAnsi="Times New Roman"/>
          <w:color w:val="000000"/>
          <w:sz w:val="20"/>
          <w:szCs w:val="20"/>
          <w:lang w:val="kk-KZ" w:eastAsia="kk-KZ"/>
        </w:rPr>
        <w:t>У ¥</w:t>
      </w:r>
      <w:r w:rsidRPr="008E27FA">
        <w:rPr>
          <w:rFonts w:ascii="Times New Roman" w:eastAsia="Times New Roman" w:hAnsi="Times New Roman"/>
          <w:color w:val="000000"/>
          <w:sz w:val="20"/>
          <w:szCs w:val="20"/>
          <w:vertAlign w:val="superscript"/>
          <w:lang w:val="kk-KZ" w:eastAsia="kk-KZ"/>
        </w:rPr>
        <w:t>за</w:t>
      </w:r>
      <w:r w:rsidRPr="008E27FA">
        <w:rPr>
          <w:rFonts w:ascii="Times New Roman" w:eastAsia="Times New Roman" w:hAnsi="Times New Roman"/>
          <w:color w:val="000000"/>
          <w:sz w:val="20"/>
          <w:szCs w:val="20"/>
          <w:lang w:val="kk-KZ" w:eastAsia="kk-KZ"/>
        </w:rPr>
        <w:t>Қ</w:t>
      </w:r>
      <w:r w:rsidRPr="008E27FA">
        <w:rPr>
          <w:rFonts w:ascii="Times New Roman" w:eastAsia="Times New Roman" w:hAnsi="Times New Roman"/>
          <w:color w:val="000000"/>
          <w:sz w:val="20"/>
          <w:szCs w:val="20"/>
          <w:vertAlign w:val="superscript"/>
          <w:lang w:val="kk-KZ" w:eastAsia="kk-KZ"/>
        </w:rPr>
        <w:t>тыг</w:t>
      </w:r>
      <w:r w:rsidRPr="008E27FA">
        <w:rPr>
          <w:rFonts w:ascii="Times New Roman" w:eastAsia="Times New Roman" w:hAnsi="Times New Roman"/>
          <w:color w:val="000000"/>
          <w:sz w:val="20"/>
          <w:szCs w:val="20"/>
          <w:lang w:val="kk-KZ" w:eastAsia="kk-KZ"/>
        </w:rPr>
        <w:t>ы баспалауға қарағанда салыстырылмай- Қос</w:t>
      </w:r>
      <w:r w:rsidRPr="008E27FA">
        <w:rPr>
          <w:rFonts w:ascii="Times New Roman" w:eastAsia="Times New Roman" w:hAnsi="Times New Roman"/>
          <w:color w:val="000000"/>
          <w:sz w:val="20"/>
          <w:szCs w:val="20"/>
          <w:lang w:val="kk-KZ" w:eastAsia="kk-KZ"/>
        </w:rPr>
        <w:tab/>
        <w:t>^'</w:t>
      </w:r>
      <w:r w:rsidRPr="008E27FA">
        <w:rPr>
          <w:rFonts w:ascii="Times New Roman" w:eastAsia="Times New Roman" w:hAnsi="Times New Roman"/>
          <w:color w:val="000000"/>
          <w:sz w:val="20"/>
          <w:szCs w:val="20"/>
          <w:vertAlign w:val="superscript"/>
          <w:lang w:val="kk-KZ" w:eastAsia="kk-KZ"/>
        </w:rPr>
        <w:t>ондықтан</w:t>
      </w:r>
      <w:r w:rsidRPr="008E27FA">
        <w:rPr>
          <w:rFonts w:ascii="Times New Roman" w:eastAsia="Times New Roman" w:hAnsi="Times New Roman"/>
          <w:color w:val="000000"/>
          <w:sz w:val="20"/>
          <w:szCs w:val="20"/>
          <w:lang w:val="kk-KZ" w:eastAsia="kk-KZ"/>
        </w:rPr>
        <w:t xml:space="preserve"> бір соққы ішінде қоспа толық тығыздалмайды.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vertAlign w:val="subscript"/>
          <w:lang w:val="kk-KZ" w:eastAsia="kk-KZ"/>
        </w:rPr>
        <w:t>асы</w:t>
      </w:r>
      <w:r w:rsidRPr="008E27FA">
        <w:rPr>
          <w:rFonts w:ascii="Times New Roman" w:eastAsia="Times New Roman" w:hAnsi="Times New Roman"/>
          <w:color w:val="000000"/>
          <w:sz w:val="20"/>
          <w:szCs w:val="20"/>
          <w:vertAlign w:val="superscript"/>
          <w:lang w:val="kk-KZ" w:eastAsia="kk-KZ"/>
        </w:rPr>
        <w:t>Г</w:t>
      </w:r>
      <w:r w:rsidRPr="008E27FA">
        <w:rPr>
          <w:rFonts w:ascii="Times New Roman" w:eastAsia="Times New Roman" w:hAnsi="Times New Roman"/>
          <w:color w:val="000000"/>
          <w:sz w:val="20"/>
          <w:szCs w:val="20"/>
          <w:lang w:val="kk-KZ" w:eastAsia="kk-KZ"/>
        </w:rPr>
        <w:t>--ц қалып жэшікте тығыздалуы 30...60 соққы ішінде жүзеге</w:t>
      </w:r>
    </w:p>
    <w:p w:rsidR="00BA6984" w:rsidRDefault="00BA6984" w:rsidP="00BA6984">
      <w:pPr>
        <w:rPr>
          <w:lang w:val="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Қоспаны сілку аркылы тығыздау баспалаумен салыстырғанда аз өнімді жэне шумен қоса жүреді. Алайда сілку қалыптауды ауданы жэне биіктігі бойынша үлкен калып жәшіктерде жүзеге асыру, қабырғалары биік жэне ойықтары терең өте күрделі кұймалар үшін қалыптар жасау мүмкіндігін береді.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Қоспаның жоғарғы қабаттары жеткіліксіз тыгыздалғанда, сілік- кіш машиналарда қоспа тығыздалғанда модельдің жанында жэне қалып ажыратқышының жазықтығы жанында тығыздаудың ең үлкен тығыздығы байқалады. Жоғарғы қабаттарды қосымша тығыздауды қосымша баспалау арқылы жүзеге асырады.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Қосымша баспалау арқылы сілку</w:t>
      </w:r>
      <w:r w:rsidRPr="008E27FA">
        <w:rPr>
          <w:rFonts w:ascii="Times New Roman" w:eastAsia="Times New Roman" w:hAnsi="Times New Roman"/>
          <w:color w:val="000000"/>
          <w:sz w:val="20"/>
          <w:szCs w:val="20"/>
          <w:lang w:val="kk-KZ" w:eastAsia="kk-KZ"/>
        </w:rPr>
        <w:t xml:space="preserve"> екі механизммен жүзеге асыры- лады - сіліккіш жэне баспалық, олардың жүйелі жүмысы қалыптағы қоспаның талап етілетін тығыздығын қамтамасыз етеді. 4.23-суретте пневматикалық сіліккіш қалыптау машинасында сіліккен соң сілік- кіш-баспалау машинасында қоспаны қосымша баспалау проңесінің сүлбасы көрсетілген.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б</w:t>
      </w:r>
    </w:p>
    <w:p w:rsidR="00BA6984" w:rsidRDefault="00BA6984" w:rsidP="00BA6984">
      <w:pPr>
        <w:rPr>
          <w:rFonts w:ascii="Times New Roman" w:eastAsia="Times New Roman" w:hAnsi="Times New Roman"/>
          <w:color w:val="000000"/>
          <w:sz w:val="20"/>
          <w:szCs w:val="20"/>
          <w:lang w:val="kk-KZ" w:eastAsia="kk-KZ"/>
        </w:rPr>
      </w:pPr>
      <w:r w:rsidRPr="008E27FA">
        <w:rPr>
          <w:rFonts w:ascii="Times New Roman" w:eastAsia="Times New Roman" w:hAnsi="Times New Roman"/>
          <w:i/>
          <w:iCs/>
          <w:color w:val="000000"/>
          <w:sz w:val="20"/>
          <w:szCs w:val="20"/>
          <w:lang w:val="kk-KZ" w:eastAsia="kk-KZ"/>
        </w:rPr>
        <w:t>Қоспаны қүм шашыратып тыгыздау</w:t>
      </w:r>
      <w:r w:rsidRPr="008E27FA">
        <w:rPr>
          <w:rFonts w:ascii="Times New Roman" w:eastAsia="Times New Roman" w:hAnsi="Times New Roman"/>
          <w:color w:val="000000"/>
          <w:sz w:val="20"/>
          <w:szCs w:val="20"/>
          <w:lang w:val="kk-KZ" w:eastAsia="kk-KZ"/>
        </w:rPr>
        <w:t xml:space="preserve"> күм шашыратқыштын негізгі жүмыс бөлігімен - лақтыру бастиегімен жүзеге асырылады, оның жүмыс істеу сүлбасы 4.24-суретте көрсетілген. Металл бүрке- ніште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көлденең білік 1400... 1500 мин</w:t>
      </w:r>
      <w:r w:rsidRPr="008E27FA">
        <w:rPr>
          <w:rFonts w:ascii="Times New Roman" w:eastAsia="Times New Roman" w:hAnsi="Times New Roman"/>
          <w:color w:val="000000"/>
          <w:spacing w:val="-10"/>
          <w:sz w:val="20"/>
          <w:szCs w:val="20"/>
          <w:vertAlign w:val="superscript"/>
          <w:lang w:val="kk-KZ" w:eastAsia="kk-KZ"/>
        </w:rPr>
        <w:t>-1</w:t>
      </w:r>
      <w:r w:rsidRPr="008E27FA">
        <w:rPr>
          <w:rFonts w:ascii="Times New Roman" w:eastAsia="Times New Roman" w:hAnsi="Times New Roman"/>
          <w:color w:val="000000"/>
          <w:sz w:val="20"/>
          <w:szCs w:val="20"/>
          <w:lang w:val="kk-KZ" w:eastAsia="kk-KZ"/>
        </w:rPr>
        <w:t xml:space="preserve"> жылдамдықпен </w:t>
      </w:r>
      <w:r w:rsidRPr="008E27FA">
        <w:rPr>
          <w:rFonts w:ascii="Times New Roman" w:eastAsia="Times New Roman" w:hAnsi="Times New Roman"/>
          <w:b/>
          <w:bCs/>
          <w:color w:val="000000"/>
          <w:sz w:val="17"/>
          <w:szCs w:val="17"/>
          <w:lang w:val="kk-KZ" w:eastAsia="kk-KZ"/>
        </w:rPr>
        <w:t xml:space="preserve">айналады, </w:t>
      </w:r>
      <w:r w:rsidRPr="008E27FA">
        <w:rPr>
          <w:rFonts w:ascii="Times New Roman" w:eastAsia="Times New Roman" w:hAnsi="Times New Roman"/>
          <w:color w:val="000000"/>
          <w:sz w:val="20"/>
          <w:szCs w:val="20"/>
          <w:lang w:val="kk-KZ" w:eastAsia="kk-KZ"/>
        </w:rPr>
        <w:t xml:space="preserve">оның үшына ауысымдық шөміш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бекітілген ротор қондырылган.</w:t>
      </w:r>
    </w:p>
    <w:p w:rsidR="00BA6984" w:rsidRDefault="00BA6984" w:rsidP="00BA6984">
      <w:pPr>
        <w:rPr>
          <w:rFonts w:ascii="Times New Roman" w:eastAsia="Times New Roman" w:hAnsi="Times New Roman"/>
          <w:color w:val="000000"/>
          <w:sz w:val="20"/>
          <w:szCs w:val="20"/>
          <w:lang w:val="kk-KZ" w:eastAsia="kk-KZ"/>
        </w:rPr>
      </w:pP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18"/>
          <w:szCs w:val="18"/>
          <w:lang w:val="kk-KZ" w:eastAsia="kk-KZ"/>
        </w:rPr>
        <w:t>1 - шөміш; 2 - қоспаны беруге арналган терезе; 3 - бұркеніш; 4 - шығатын терезе 4.24-сурет - Қоспаны құм шашыратқыш бастиегімен тығыздау</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lastRenderedPageBreak/>
        <w:t xml:space="preserve">Таспалы транспортердің көмегімен терезе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арқылы бастиекке қа- лыптау қоспасы беріледі, ол айналатын шөмішпен қармалады да, үл- кен күшпен қалып жэшікке (немесе өзек жэшігіне) шыгатын терезе </w:t>
      </w:r>
      <w:r w:rsidRPr="008E27FA">
        <w:rPr>
          <w:rFonts w:ascii="Times New Roman" w:eastAsia="Times New Roman" w:hAnsi="Times New Roman"/>
          <w:i/>
          <w:iCs/>
          <w:color w:val="000000"/>
          <w:sz w:val="20"/>
          <w:szCs w:val="20"/>
          <w:lang w:val="kk-KZ" w:eastAsia="kk-KZ"/>
        </w:rPr>
        <w:t xml:space="preserve">4 </w:t>
      </w:r>
      <w:r w:rsidRPr="008E27FA">
        <w:rPr>
          <w:rFonts w:ascii="Times New Roman" w:eastAsia="Times New Roman" w:hAnsi="Times New Roman"/>
          <w:color w:val="000000"/>
          <w:sz w:val="20"/>
          <w:szCs w:val="20"/>
          <w:lang w:val="kk-KZ" w:eastAsia="kk-KZ"/>
        </w:rPr>
        <w:t>арқылы лақтырылады. Қоспа бөліктері (пакеттер), қалып жэшікке бү- рын түскен қабаттарга согылып, қоспаны тыгыздайды. Қүм шашырат- қыштың бастиегін қалып жэшіктің ауданы бойында 0,3...0,6 м/с жыл- дамдықпен үздіксіз жылжытқанда бірқалыпты, жарты қалып биіктігі- не байланысты болмайтын қоспаның тыгыздалуы қамтамасыз етіледі.</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Құм шашыратқыштар өндірістің кез келген сериялылыгы болган- да, орташа жэне ірі қалыптарды (сондай-ақ өзектерді) жасау кезінде қоспаны тыгыздау проңесін механикаландыру үшін қолданылады. 4.25-суретте түрақты калыптайтын қүм шашыратқыш көрсетілген.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Осы өнімділігі жогары машиналар олардың конструкңиясы мен моделіне байланысты қоспаны қалып жәшіктерге немесе өзек жэшік- терге сагатына 5...35 м</w:t>
      </w:r>
      <w:r w:rsidRPr="008E27FA">
        <w:rPr>
          <w:rFonts w:ascii="Times New Roman" w:eastAsia="Times New Roman" w:hAnsi="Times New Roman"/>
          <w:color w:val="000000"/>
          <w:spacing w:val="-10"/>
          <w:sz w:val="20"/>
          <w:szCs w:val="20"/>
          <w:vertAlign w:val="superscript"/>
          <w:lang w:val="kk-KZ" w:eastAsia="kk-KZ"/>
        </w:rPr>
        <w:t>3</w:t>
      </w:r>
      <w:r w:rsidRPr="008E27FA">
        <w:rPr>
          <w:rFonts w:ascii="Times New Roman" w:eastAsia="Times New Roman" w:hAnsi="Times New Roman"/>
          <w:color w:val="000000"/>
          <w:sz w:val="20"/>
          <w:szCs w:val="20"/>
          <w:lang w:val="kk-KZ" w:eastAsia="kk-KZ"/>
        </w:rPr>
        <w:t xml:space="preserve"> өнімділікпен тыгыздайды. Ондірісте жылжы- малы жэне түрақты қалыптау қүм шашыратқыштарды қолданады.</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Машина негізінің қызметін жылжымайтын тумба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атқарады, °нда электр жабдықтардың негізгі бәлігі орналасқан. Онда консольда </w:t>
      </w:r>
      <w:r w:rsidRPr="008E27FA">
        <w:rPr>
          <w:rFonts w:ascii="Times New Roman" w:eastAsia="Times New Roman" w:hAnsi="Times New Roman"/>
          <w:color w:val="000000"/>
          <w:spacing w:val="-10"/>
          <w:sz w:val="20"/>
          <w:szCs w:val="20"/>
          <w:vertAlign w:val="superscript"/>
          <w:lang w:val="kk-KZ" w:eastAsia="kk-KZ"/>
        </w:rPr>
        <w:t>К1Ш1</w:t>
      </w:r>
      <w:r w:rsidRPr="008E27FA">
        <w:rPr>
          <w:rFonts w:ascii="Times New Roman" w:eastAsia="Times New Roman" w:hAnsi="Times New Roman"/>
          <w:color w:val="000000"/>
          <w:sz w:val="20"/>
          <w:szCs w:val="20"/>
          <w:lang w:val="kk-KZ" w:eastAsia="kk-KZ"/>
        </w:rPr>
        <w:t xml:space="preserve"> жеңімен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топсалы байланысқан, айналатын үлкен жеңі 5 орналасқан. Үлкен түтікте - үлкен таспалы транспортер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ал кіші *еңіне лақтыру бастиегі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бар таспалы транспортер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орналасқан.</w:t>
      </w:r>
    </w:p>
    <w:p w:rsidR="00BA6984" w:rsidRPr="008E27FA" w:rsidRDefault="00BA6984" w:rsidP="00BA6984">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зқтыру бастиегін кез келген траектория бойынша көлденеңінен Қозгалту (түтіктердің бүрылуы) қолмен жүргізіледі.</w:t>
      </w:r>
    </w:p>
    <w:p w:rsidR="00BA6984" w:rsidRDefault="00BA6984" w:rsidP="00BA6984">
      <w:pPr>
        <w:rPr>
          <w:lang w:val="kk-KZ"/>
        </w:rPr>
      </w:pPr>
      <w:bookmarkStart w:id="0" w:name="_GoBack"/>
      <w:bookmarkEnd w:id="0"/>
    </w:p>
    <w:sectPr w:rsidR="00BA6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DC9"/>
    <w:rsid w:val="0040077F"/>
    <w:rsid w:val="00BA6984"/>
    <w:rsid w:val="00BE210F"/>
    <w:rsid w:val="00F92D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883614-1689-4126-B9F1-49F4F3678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984"/>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4464</Words>
  <Characters>25445</Characters>
  <Application>Microsoft Office Word</Application>
  <DocSecurity>0</DocSecurity>
  <Lines>212</Lines>
  <Paragraphs>59</Paragraphs>
  <ScaleCrop>false</ScaleCrop>
  <Company/>
  <LinksUpToDate>false</LinksUpToDate>
  <CharactersWithSpaces>29850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4</cp:revision>
  <dcterms:created xsi:type="dcterms:W3CDTF">2020-03-17T09:45:00Z</dcterms:created>
  <dcterms:modified xsi:type="dcterms:W3CDTF">2020-03-27T12:22:00Z</dcterms:modified>
</cp:coreProperties>
</file>